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48D2" w14:textId="47FEB30F" w:rsidR="004A47B9" w:rsidRPr="00A60ABC" w:rsidRDefault="00A60ABC" w:rsidP="004A47B9">
      <w:pPr>
        <w:pStyle w:val="Ttulo2"/>
      </w:pPr>
      <w:bookmarkStart w:id="0" w:name="_GoBack"/>
      <w:r w:rsidRPr="00A60ABC">
        <w:rPr>
          <w:b/>
          <w:sz w:val="32"/>
          <w:szCs w:val="32"/>
        </w:rPr>
        <w:t xml:space="preserve">Romantismo: </w:t>
      </w:r>
      <w:r w:rsidR="00247462">
        <w:rPr>
          <w:b/>
          <w:sz w:val="32"/>
          <w:szCs w:val="32"/>
        </w:rPr>
        <w:t>prosa</w:t>
      </w:r>
    </w:p>
    <w:bookmarkEnd w:id="0"/>
    <w:p w14:paraId="68623DCA" w14:textId="77777777" w:rsidR="00A60ABC" w:rsidRPr="00A60ABC" w:rsidRDefault="00A60ABC" w:rsidP="004A47B9">
      <w:pPr>
        <w:pStyle w:val="Ttulo2"/>
      </w:pPr>
    </w:p>
    <w:p w14:paraId="64616320" w14:textId="41D01FD6" w:rsidR="004A47B9" w:rsidRPr="00A60ABC" w:rsidRDefault="004A47B9" w:rsidP="004A47B9">
      <w:pPr>
        <w:pStyle w:val="Ttulo2"/>
      </w:pPr>
      <w:r w:rsidRPr="00A60ABC">
        <w:t>Resumo</w:t>
      </w:r>
    </w:p>
    <w:p w14:paraId="07249D5E" w14:textId="77777777" w:rsidR="004A47B9" w:rsidRPr="00A60ABC" w:rsidRDefault="004A47B9" w:rsidP="004A47B9">
      <w:pPr>
        <w:spacing w:line="360" w:lineRule="auto"/>
      </w:pPr>
    </w:p>
    <w:p w14:paraId="38338EE9" w14:textId="5795F110" w:rsidR="00247462" w:rsidRPr="00247462" w:rsidRDefault="00247462" w:rsidP="00247462">
      <w:pPr>
        <w:rPr>
          <w:rFonts w:ascii="Times New Roman" w:eastAsia="Times New Roman" w:hAnsi="Times New Roman"/>
          <w:sz w:val="28"/>
          <w:szCs w:val="28"/>
          <w:lang w:eastAsia="pt-BR"/>
        </w:rPr>
      </w:pPr>
      <w:r w:rsidRPr="00247462">
        <w:rPr>
          <w:rFonts w:eastAsia="Times New Roman"/>
          <w:b/>
          <w:bCs/>
          <w:color w:val="000000"/>
          <w:sz w:val="22"/>
          <w:lang w:eastAsia="pt-BR"/>
        </w:rPr>
        <w:t>O romantismo</w:t>
      </w:r>
    </w:p>
    <w:p w14:paraId="2CFE6593" w14:textId="77777777" w:rsidR="00247462" w:rsidRPr="00DA482A" w:rsidRDefault="00247462" w:rsidP="00247462">
      <w:pPr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O Romantismo é, sem dúvidas, um dos maiores movimentos literários do século XIX. Baseado em características como a subjetividade, a idealização amorosa, a fuga à realidade e o nacionalismo, suas influências marcaram não só a arte, como a cultura e os costumes daquele momento, que retratavam os valores burgueses da época. Diferente da poesia, a prosa é uma modelo de texto escrito em parágrafos, narrando os acontecimentos de um enredo junto a um grande aspecto descritivo.</w:t>
      </w:r>
    </w:p>
    <w:p w14:paraId="368B8594" w14:textId="77777777" w:rsidR="00247462" w:rsidRPr="00DA482A" w:rsidRDefault="00247462" w:rsidP="00247462">
      <w:pPr>
        <w:spacing w:after="16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noProof/>
          <w:color w:val="000000"/>
          <w:szCs w:val="20"/>
          <w:lang w:eastAsia="pt-BR"/>
        </w:rPr>
        <w:drawing>
          <wp:inline distT="0" distB="0" distL="0" distR="0" wp14:anchorId="360FE1BD" wp14:editId="1A53EB13">
            <wp:extent cx="3390900" cy="2409825"/>
            <wp:effectExtent l="0" t="0" r="0" b="9525"/>
            <wp:docPr id="2" name="Imagem 2" descr="https://lh4.googleusercontent.com/_nOXn3JDtjfLKazCJ_Nn9W4DyFiFgdSuyN07IHa8EfL0kZhQHI8QkE6vIzl-VqpBEhqUM0mpoRIt8e0Tb10hjONWUF3CYl6dnWqv7WvKmz7zjuWk14yevnao6TDfAV_R56BepU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_nOXn3JDtjfLKazCJ_Nn9W4DyFiFgdSuyN07IHa8EfL0kZhQHI8QkE6vIzl-VqpBEhqUM0mpoRIt8e0Tb10hjONWUF3CYl6dnWqv7WvKmz7zjuWk14yevnao6TDfAV_R56BepU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05C0E" w14:textId="2CBAB415" w:rsidR="00247462" w:rsidRPr="00DA482A" w:rsidRDefault="00247462" w:rsidP="00247462">
      <w:pPr>
        <w:spacing w:after="160"/>
        <w:jc w:val="right"/>
        <w:rPr>
          <w:rFonts w:ascii="Times New Roman" w:eastAsia="Times New Roman" w:hAnsi="Times New Roman"/>
          <w:b/>
          <w:szCs w:val="24"/>
          <w:lang w:eastAsia="pt-BR"/>
        </w:rPr>
      </w:pPr>
      <w:r>
        <w:rPr>
          <w:rFonts w:eastAsia="Times New Roman"/>
          <w:b/>
          <w:iCs/>
          <w:color w:val="000000"/>
          <w:sz w:val="16"/>
          <w:szCs w:val="20"/>
          <w:lang w:eastAsia="pt-BR"/>
        </w:rPr>
        <w:t xml:space="preserve">Disponível em: </w:t>
      </w:r>
      <w:r w:rsidRPr="00DA482A">
        <w:rPr>
          <w:rFonts w:eastAsia="Times New Roman"/>
          <w:b/>
          <w:iCs/>
          <w:color w:val="000000"/>
          <w:sz w:val="16"/>
          <w:szCs w:val="20"/>
          <w:lang w:eastAsia="pt-BR"/>
        </w:rPr>
        <w:t>http://www.estudofacil.com.br/wp-content/uploads/2015/02/romantismo-caracteristicas-artes-e-como-era-no-brasil.jpg</w:t>
      </w:r>
    </w:p>
    <w:p w14:paraId="3A283E08" w14:textId="77777777" w:rsidR="00247462" w:rsidRPr="00DA482A" w:rsidRDefault="00247462" w:rsidP="00247462">
      <w:pPr>
        <w:spacing w:after="1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A prosa romântica, em especial, se subdivide em quatro tipos de romance: o regionalista, o indianista, o urbano e o histórico. A valorização da individualidade permitiu que inúmeros autores retratassem as diferentes características do Brasil, que estava marcado tanto pelas diversidades locais pelo país (língua, cultura e valores regionais) quanto pelo cenário urbano que atendia às necessidades da burguesia. Além disso, é importante dizer que, na prosa, não há a divisão entre gerações (como ocorre na poesia), pois muitas obras eram publicadas quase que, simultaneamente, e, o maior nome da prosa romântica é o escritor José de Alencar.</w:t>
      </w:r>
    </w:p>
    <w:p w14:paraId="10948329" w14:textId="71F0D38F" w:rsidR="00247462" w:rsidRDefault="00247462" w:rsidP="00247462">
      <w:pPr>
        <w:spacing w:after="160"/>
        <w:rPr>
          <w:rFonts w:eastAsia="Times New Roman"/>
          <w:b/>
          <w:bCs/>
          <w:color w:val="000000"/>
          <w:szCs w:val="20"/>
          <w:lang w:eastAsia="pt-BR"/>
        </w:rPr>
      </w:pPr>
    </w:p>
    <w:p w14:paraId="3EF11860" w14:textId="4240E56E" w:rsidR="00247462" w:rsidRDefault="00247462" w:rsidP="00247462">
      <w:pPr>
        <w:spacing w:after="160"/>
        <w:rPr>
          <w:rFonts w:eastAsia="Times New Roman"/>
          <w:b/>
          <w:bCs/>
          <w:color w:val="000000"/>
          <w:szCs w:val="20"/>
          <w:lang w:eastAsia="pt-BR"/>
        </w:rPr>
      </w:pPr>
    </w:p>
    <w:p w14:paraId="4EAE7C89" w14:textId="16EC69DD" w:rsidR="00247462" w:rsidRDefault="00247462" w:rsidP="00247462">
      <w:pPr>
        <w:spacing w:after="160"/>
        <w:rPr>
          <w:rFonts w:eastAsia="Times New Roman"/>
          <w:b/>
          <w:bCs/>
          <w:color w:val="000000"/>
          <w:szCs w:val="20"/>
          <w:lang w:eastAsia="pt-BR"/>
        </w:rPr>
      </w:pPr>
    </w:p>
    <w:p w14:paraId="06A611D0" w14:textId="2C0619D4" w:rsidR="00247462" w:rsidRDefault="00247462" w:rsidP="00247462">
      <w:pPr>
        <w:spacing w:after="160"/>
        <w:rPr>
          <w:rFonts w:eastAsia="Times New Roman"/>
          <w:b/>
          <w:bCs/>
          <w:color w:val="000000"/>
          <w:szCs w:val="20"/>
          <w:lang w:eastAsia="pt-BR"/>
        </w:rPr>
      </w:pPr>
    </w:p>
    <w:p w14:paraId="01199583" w14:textId="4D897E9B" w:rsidR="00247462" w:rsidRDefault="00247462" w:rsidP="00247462">
      <w:pPr>
        <w:spacing w:after="160"/>
        <w:rPr>
          <w:rFonts w:eastAsia="Times New Roman"/>
          <w:b/>
          <w:bCs/>
          <w:color w:val="000000"/>
          <w:szCs w:val="20"/>
          <w:lang w:eastAsia="pt-BR"/>
        </w:rPr>
      </w:pPr>
    </w:p>
    <w:p w14:paraId="34E0948B" w14:textId="0D578017" w:rsidR="00247462" w:rsidRPr="00247462" w:rsidRDefault="00247462" w:rsidP="00247462">
      <w:pPr>
        <w:rPr>
          <w:rFonts w:ascii="Times New Roman" w:eastAsia="Times New Roman" w:hAnsi="Times New Roman"/>
          <w:sz w:val="28"/>
          <w:szCs w:val="28"/>
          <w:lang w:eastAsia="pt-BR"/>
        </w:rPr>
      </w:pPr>
      <w:r w:rsidRPr="00247462">
        <w:rPr>
          <w:rFonts w:eastAsia="Times New Roman"/>
          <w:b/>
          <w:bCs/>
          <w:color w:val="000000"/>
          <w:sz w:val="22"/>
          <w:lang w:eastAsia="pt-BR"/>
        </w:rPr>
        <w:lastRenderedPageBreak/>
        <w:t>Contexto histórico</w:t>
      </w:r>
    </w:p>
    <w:p w14:paraId="26AF77F5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Os principais acontecimentos e influências que marcaram esse período são:</w:t>
      </w:r>
    </w:p>
    <w:p w14:paraId="3499B537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- Instalação da Corte Portuguesa no Brasil (1808);</w:t>
      </w:r>
    </w:p>
    <w:p w14:paraId="07C9D633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- Independência do Brasil (1822);</w:t>
      </w:r>
    </w:p>
    <w:p w14:paraId="652B267C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- Abertura dos Portos;</w:t>
      </w:r>
    </w:p>
    <w:p w14:paraId="43705995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- Chegadas das missões estrangeiras (científicas e culturais);</w:t>
      </w:r>
    </w:p>
    <w:p w14:paraId="4829909B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- Surgimento da imprensa nacional;</w:t>
      </w:r>
    </w:p>
    <w:p w14:paraId="7D9D5E3A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- Revolução Industrial;</w:t>
      </w:r>
    </w:p>
    <w:p w14:paraId="1934C1B2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- Era Napoleônica;</w:t>
      </w:r>
    </w:p>
    <w:p w14:paraId="17F78F6D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- Revolução Francesa.</w:t>
      </w:r>
    </w:p>
    <w:p w14:paraId="0F460033" w14:textId="77777777" w:rsidR="00247462" w:rsidRPr="00DA482A" w:rsidRDefault="00247462" w:rsidP="00247462">
      <w:pPr>
        <w:spacing w:after="160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b/>
          <w:bCs/>
          <w:color w:val="000000"/>
          <w:szCs w:val="20"/>
          <w:lang w:eastAsia="pt-BR"/>
        </w:rPr>
        <w:t xml:space="preserve"> </w:t>
      </w:r>
    </w:p>
    <w:p w14:paraId="0B824F77" w14:textId="3FFB449F" w:rsidR="00247462" w:rsidRPr="00247462" w:rsidRDefault="00247462" w:rsidP="00247462">
      <w:pPr>
        <w:rPr>
          <w:rFonts w:ascii="Times New Roman" w:eastAsia="Times New Roman" w:hAnsi="Times New Roman"/>
          <w:sz w:val="28"/>
          <w:szCs w:val="28"/>
          <w:lang w:eastAsia="pt-BR"/>
        </w:rPr>
      </w:pPr>
      <w:r w:rsidRPr="00247462">
        <w:rPr>
          <w:rFonts w:eastAsia="Times New Roman"/>
          <w:b/>
          <w:bCs/>
          <w:color w:val="000000"/>
          <w:sz w:val="22"/>
          <w:lang w:eastAsia="pt-BR"/>
        </w:rPr>
        <w:t>O romance indianista</w:t>
      </w:r>
    </w:p>
    <w:p w14:paraId="212F3EC8" w14:textId="77777777" w:rsidR="00247462" w:rsidRPr="00DA482A" w:rsidRDefault="00247462" w:rsidP="0024746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No romance indianista, é comum vermos a construção da imagem de índio de forma heróica, como o salvador da nação a fim de implantar um sentimento de amor à pátria. Sua imagem é aproximada a de um cavaleiro medieval, ideal propagado na Europa durante a Idade Média. Além disso, a natureza não atua como plano de fundo e ganha vitalidade, força, fazendo com que muitas das vezes haja uma noção de personificação do ambiente natural, como também a associação ao meio selvagem.</w:t>
      </w:r>
    </w:p>
    <w:p w14:paraId="2C883B20" w14:textId="77777777" w:rsidR="00247462" w:rsidRPr="00DA482A" w:rsidRDefault="00247462" w:rsidP="00247462">
      <w:pPr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O choque cultural entre colonizadores e índios sempre será apresentado nas prosas indianistas, tal como a apresentação de suas diferenças, como costumes, linguagens, hábitos, entre outros. Algumas obras de destaque são “O Guarani”, “Iracema” e “Ubirajara”, todas de José de Alencar.  </w:t>
      </w:r>
    </w:p>
    <w:p w14:paraId="01510482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26A674" w14:textId="3887B7DE" w:rsidR="00247462" w:rsidRPr="00247462" w:rsidRDefault="00247462" w:rsidP="00247462">
      <w:pPr>
        <w:rPr>
          <w:rFonts w:ascii="Times New Roman" w:eastAsia="Times New Roman" w:hAnsi="Times New Roman"/>
          <w:sz w:val="28"/>
          <w:szCs w:val="28"/>
          <w:lang w:eastAsia="pt-BR"/>
        </w:rPr>
      </w:pPr>
      <w:r w:rsidRPr="00247462">
        <w:rPr>
          <w:rFonts w:eastAsia="Times New Roman"/>
          <w:b/>
          <w:bCs/>
          <w:color w:val="000000"/>
          <w:sz w:val="22"/>
          <w:lang w:eastAsia="pt-BR"/>
        </w:rPr>
        <w:t>O romance regionalista</w:t>
      </w:r>
    </w:p>
    <w:p w14:paraId="11CC5E9A" w14:textId="77777777" w:rsidR="00247462" w:rsidRPr="00DA482A" w:rsidRDefault="00247462" w:rsidP="0024746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O romance regional foi primordial para o incentivo de uma literatura que abordasse acerca das diversidades locais. Entre suas características, há a valorização de aspectos étnicos, linguísticos, sociais e culturais sobre várias regiões do país. Ademais, as principais regiões abordadas foram o Rio de Janeiro (que era a capital do Brasil naquele período) e as regiões Sul, Nordeste e Centro-Oeste.</w:t>
      </w:r>
    </w:p>
    <w:p w14:paraId="4307EF67" w14:textId="3583A568" w:rsidR="00247462" w:rsidRPr="00DA482A" w:rsidRDefault="00247462" w:rsidP="0024746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555555"/>
          <w:szCs w:val="20"/>
          <w:lang w:eastAsia="pt-BR"/>
        </w:rPr>
        <w:t xml:space="preserve"> </w:t>
      </w:r>
      <w:r w:rsidRPr="00DA482A">
        <w:rPr>
          <w:rFonts w:eastAsia="Times New Roman"/>
          <w:color w:val="000000"/>
          <w:szCs w:val="20"/>
          <w:lang w:eastAsia="pt-BR"/>
        </w:rPr>
        <w:t>O contraste de valores e costumes será abordado nos romances, em geral, propagados por personagens que passam a conviver recentemente em um mesmo ambiente, mostrando determinadas distinções entre o meio urbano e o meio rural. Entre as principais obras, temos “Inocência”, de Visconde de Tauany, “O gaúcho”, de José de Alencar, e “O Cabeleira”, de Franklin Távora.</w:t>
      </w:r>
    </w:p>
    <w:p w14:paraId="22781E48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555555"/>
          <w:szCs w:val="20"/>
          <w:lang w:eastAsia="pt-BR"/>
        </w:rPr>
        <w:t xml:space="preserve"> </w:t>
      </w:r>
    </w:p>
    <w:p w14:paraId="752E7E27" w14:textId="04C19863" w:rsidR="00247462" w:rsidRPr="00247462" w:rsidRDefault="00247462" w:rsidP="00247462">
      <w:pPr>
        <w:rPr>
          <w:rFonts w:ascii="Times New Roman" w:eastAsia="Times New Roman" w:hAnsi="Times New Roman"/>
          <w:sz w:val="28"/>
          <w:szCs w:val="28"/>
          <w:lang w:eastAsia="pt-BR"/>
        </w:rPr>
      </w:pPr>
      <w:r w:rsidRPr="00247462">
        <w:rPr>
          <w:rFonts w:eastAsia="Times New Roman"/>
          <w:b/>
          <w:bCs/>
          <w:color w:val="000000"/>
          <w:sz w:val="22"/>
          <w:lang w:eastAsia="pt-BR"/>
        </w:rPr>
        <w:t>O romance urbano</w:t>
      </w:r>
    </w:p>
    <w:p w14:paraId="13AAA1BF" w14:textId="77777777" w:rsidR="00247462" w:rsidRPr="00DA482A" w:rsidRDefault="00247462" w:rsidP="0024746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O romance urbano foi o que melhor atendeu às necessidades da burguesia, pois retratava sobre a vida cotidiana e seus costumes, pondo em discussão os valores morais vividos na época, entre eles, o casamento promovido de acordo com a classe social.</w:t>
      </w:r>
    </w:p>
    <w:p w14:paraId="23F8A58C" w14:textId="78F28C32" w:rsidR="00247462" w:rsidRPr="00DA482A" w:rsidRDefault="00247462" w:rsidP="0024746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 xml:space="preserve">Entre as obras, podemos destacar: “A Moreninha”, de Joaquim Manuel de Macedo, “Memórias de um sargento de milícias”; de Manuel Antônio de Almeida e “Lucíola” e “Senhora”, de José de Alencar. Além disso, </w:t>
      </w:r>
      <w:r w:rsidRPr="00DA482A">
        <w:rPr>
          <w:rFonts w:eastAsia="Times New Roman"/>
          <w:color w:val="000000"/>
          <w:szCs w:val="20"/>
          <w:lang w:eastAsia="pt-BR"/>
        </w:rPr>
        <w:lastRenderedPageBreak/>
        <w:t>o autor Álvares de Azevedo também teve papel importantíssimo na prosa, e desenvolveu as obras “O Macário” e “Noites na Taverna”.</w:t>
      </w:r>
    </w:p>
    <w:p w14:paraId="14F3A495" w14:textId="77777777" w:rsidR="00247462" w:rsidRPr="00DA482A" w:rsidRDefault="00247462" w:rsidP="00247462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 xml:space="preserve"> </w:t>
      </w:r>
    </w:p>
    <w:p w14:paraId="61FDAEDC" w14:textId="285ADD64" w:rsidR="00247462" w:rsidRPr="00247462" w:rsidRDefault="00247462" w:rsidP="00247462">
      <w:pPr>
        <w:rPr>
          <w:rFonts w:ascii="Times New Roman" w:eastAsia="Times New Roman" w:hAnsi="Times New Roman"/>
          <w:sz w:val="28"/>
          <w:szCs w:val="28"/>
          <w:lang w:eastAsia="pt-BR"/>
        </w:rPr>
      </w:pPr>
      <w:r w:rsidRPr="00247462">
        <w:rPr>
          <w:rFonts w:eastAsia="Times New Roman"/>
          <w:b/>
          <w:bCs/>
          <w:color w:val="000000"/>
          <w:sz w:val="22"/>
          <w:lang w:eastAsia="pt-BR"/>
        </w:rPr>
        <w:t>O romance histórico</w:t>
      </w:r>
    </w:p>
    <w:p w14:paraId="5C2A19BE" w14:textId="77777777" w:rsidR="00247462" w:rsidRPr="00DA482A" w:rsidRDefault="00247462" w:rsidP="00247462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O romance histórico, como o própria nome já nos ajuda a explicar, marcava em sua narrativa os principais acontecimentos históricos do século XIX no Brasil. A composição da narrativa é feita a partir de relatos e documentos informativos sobre uma determinada época ou movimento social.</w:t>
      </w:r>
    </w:p>
    <w:p w14:paraId="502A044B" w14:textId="77777777" w:rsidR="00247462" w:rsidRDefault="00247462" w:rsidP="00247462">
      <w:pPr>
        <w:spacing w:line="360" w:lineRule="auto"/>
        <w:jc w:val="both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Há dois romances de destaque: “As Minas de Prata” e “Guerra dos Mascates”, ambos de José de Alencar.</w:t>
      </w:r>
    </w:p>
    <w:p w14:paraId="34C2C384" w14:textId="77777777" w:rsidR="00247462" w:rsidRDefault="00247462" w:rsidP="00247462">
      <w:pPr>
        <w:spacing w:after="160"/>
        <w:rPr>
          <w:lang w:eastAsia="pt-BR"/>
        </w:rPr>
      </w:pPr>
    </w:p>
    <w:p w14:paraId="21B255F0" w14:textId="77777777" w:rsidR="00247462" w:rsidRPr="00247462" w:rsidRDefault="00247462" w:rsidP="00247462">
      <w:pPr>
        <w:spacing w:after="160"/>
        <w:rPr>
          <w:b/>
          <w:bCs/>
          <w:lang w:eastAsia="pt-BR"/>
        </w:rPr>
      </w:pPr>
      <w:r w:rsidRPr="00247462">
        <w:rPr>
          <w:b/>
          <w:bCs/>
          <w:lang w:eastAsia="pt-BR"/>
        </w:rPr>
        <w:t>TEXTOS DE APOIO</w:t>
      </w:r>
    </w:p>
    <w:p w14:paraId="51978A64" w14:textId="77777777" w:rsidR="00247462" w:rsidRPr="00700796" w:rsidRDefault="00247462" w:rsidP="00247462">
      <w:pPr>
        <w:jc w:val="center"/>
        <w:rPr>
          <w:rFonts w:cs="Arial"/>
        </w:rPr>
      </w:pPr>
      <w:r>
        <w:rPr>
          <w:rFonts w:cs="Arial"/>
          <w:b/>
        </w:rPr>
        <w:t xml:space="preserve">Senhora </w:t>
      </w:r>
      <w:r>
        <w:rPr>
          <w:rFonts w:cs="Arial"/>
        </w:rPr>
        <w:t>(fragmento)</w:t>
      </w:r>
    </w:p>
    <w:p w14:paraId="3DA4ECA1" w14:textId="77777777" w:rsidR="00247462" w:rsidRPr="008660E2" w:rsidRDefault="00247462" w:rsidP="00247462">
      <w:pPr>
        <w:ind w:firstLine="708"/>
        <w:jc w:val="both"/>
        <w:rPr>
          <w:rFonts w:cs="Arial"/>
        </w:rPr>
      </w:pPr>
      <w:r>
        <w:rPr>
          <w:rFonts w:cs="Arial"/>
        </w:rPr>
        <w:t>—</w:t>
      </w:r>
      <w:r w:rsidRPr="008660E2">
        <w:rPr>
          <w:rFonts w:cs="Arial"/>
        </w:rPr>
        <w:t xml:space="preserve"> O senhor não retribuiu meu amor e nem o compreendeu. Supôs que eu lhe dava apenas a preferência entre outros namorados, e o escolhia para herói dos meus romances, até aparecer algum casamento, que o senhor moço, honesto, estimaria para colher à sombra o fruto de suas flores poéticas. Bem vê que eu o distingo dos outros, que ofereciam brutalmente mas com franqueza e sem rebuço, a perdição e a verganha.</w:t>
      </w:r>
    </w:p>
    <w:p w14:paraId="7B16AF35" w14:textId="77777777" w:rsidR="00247462" w:rsidRPr="008660E2" w:rsidRDefault="00247462" w:rsidP="00247462">
      <w:pPr>
        <w:jc w:val="both"/>
        <w:rPr>
          <w:rFonts w:cs="Arial"/>
        </w:rPr>
      </w:pPr>
      <w:r w:rsidRPr="008660E2">
        <w:rPr>
          <w:rFonts w:cs="Arial"/>
        </w:rPr>
        <w:t xml:space="preserve">    </w:t>
      </w:r>
      <w:r w:rsidRPr="008660E2">
        <w:rPr>
          <w:rFonts w:cs="Arial"/>
        </w:rPr>
        <w:tab/>
        <w:t xml:space="preserve"> Seixas abaixou a cabeça.</w:t>
      </w:r>
    </w:p>
    <w:p w14:paraId="304C727A" w14:textId="77777777" w:rsidR="00247462" w:rsidRPr="008660E2" w:rsidRDefault="00247462" w:rsidP="00247462">
      <w:pPr>
        <w:jc w:val="both"/>
        <w:rPr>
          <w:rFonts w:cs="Arial"/>
        </w:rPr>
      </w:pPr>
      <w:r w:rsidRPr="008660E2">
        <w:rPr>
          <w:rFonts w:cs="Arial"/>
        </w:rPr>
        <w:t xml:space="preserve">    </w:t>
      </w:r>
      <w:r w:rsidRPr="008660E2">
        <w:rPr>
          <w:rFonts w:cs="Arial"/>
        </w:rPr>
        <w:tab/>
      </w:r>
      <w:r>
        <w:rPr>
          <w:rFonts w:cs="Arial"/>
        </w:rPr>
        <w:t xml:space="preserve">— </w:t>
      </w:r>
      <w:r w:rsidRPr="008660E2">
        <w:rPr>
          <w:rFonts w:cs="Arial"/>
        </w:rPr>
        <w:t>Conheci que não amava-me, como eu desejava e merecia ser amada. Mas não era sua a culpa e só minha que não soube inspirar-lhe a paixão, que eu sentia. Mais tarde, o senhor retirou-me essa mesma afeição com que me consolava e transportou-a para outra, em quem não podia encontrar o que eu lhe dera, um coração virgem e cheio de paixão com que o adorava. Entretanto, ainda  tive forças para perdoar-lhe e amá-lo.</w:t>
      </w:r>
    </w:p>
    <w:p w14:paraId="7FD06D49" w14:textId="77777777" w:rsidR="00247462" w:rsidRPr="008660E2" w:rsidRDefault="00247462" w:rsidP="00247462">
      <w:pPr>
        <w:jc w:val="both"/>
        <w:rPr>
          <w:rFonts w:cs="Arial"/>
        </w:rPr>
      </w:pPr>
      <w:r w:rsidRPr="008660E2">
        <w:rPr>
          <w:rFonts w:cs="Arial"/>
        </w:rPr>
        <w:t xml:space="preserve">  </w:t>
      </w:r>
      <w:r w:rsidRPr="008660E2">
        <w:rPr>
          <w:rFonts w:cs="Arial"/>
        </w:rPr>
        <w:tab/>
        <w:t xml:space="preserve">   A moça agitou então a fronte com uma vibração altiva:</w:t>
      </w:r>
    </w:p>
    <w:p w14:paraId="79FD87D8" w14:textId="77777777" w:rsidR="00247462" w:rsidRPr="008660E2" w:rsidRDefault="00247462" w:rsidP="00247462">
      <w:pPr>
        <w:jc w:val="both"/>
        <w:rPr>
          <w:rFonts w:cs="Arial"/>
        </w:rPr>
      </w:pPr>
      <w:r w:rsidRPr="008660E2">
        <w:rPr>
          <w:rFonts w:cs="Arial"/>
        </w:rPr>
        <w:t xml:space="preserve">     </w:t>
      </w:r>
      <w:r>
        <w:rPr>
          <w:rFonts w:cs="Arial"/>
        </w:rPr>
        <w:tab/>
        <w:t>—</w:t>
      </w:r>
      <w:r w:rsidRPr="008660E2">
        <w:rPr>
          <w:rFonts w:cs="Arial"/>
        </w:rPr>
        <w:t xml:space="preserve"> Mas o senhor não me abandonou pelo amor  de Adelaide e sim pelo seu dote, um mesquinho dote de trinta contos! Eis o que não tinha o direito de fazer, e que jamais lhe podia perdoar! Desprezasse-me embora, mas não descesse da altura em que o havia colocado dentro de</w:t>
      </w:r>
      <w:r>
        <w:rPr>
          <w:rFonts w:cs="Arial"/>
        </w:rPr>
        <w:t xml:space="preserve"> minha alma. Eu tinha um ídolo; </w:t>
      </w:r>
      <w:r w:rsidRPr="008660E2">
        <w:rPr>
          <w:rFonts w:cs="Arial"/>
        </w:rPr>
        <w:t>o senhor abateu-o de seu pedestal, e atirou-o no pó. Essa degradação do homem a quem eu adorava, eis o seu crime; a sociedade não tem leis para puni-lo, mas há um remorso para ele. Não se assassina assim um coração que Deus criou para amar, incutindo-lhe a descrença e o ódio.</w:t>
      </w:r>
    </w:p>
    <w:p w14:paraId="0E517344" w14:textId="77777777" w:rsidR="00247462" w:rsidRPr="008660E2" w:rsidRDefault="00247462" w:rsidP="00247462">
      <w:pPr>
        <w:jc w:val="both"/>
        <w:rPr>
          <w:rFonts w:cs="Arial"/>
        </w:rPr>
      </w:pPr>
      <w:r w:rsidRPr="008660E2">
        <w:rPr>
          <w:rFonts w:cs="Arial"/>
        </w:rPr>
        <w:t xml:space="preserve">   </w:t>
      </w:r>
      <w:r w:rsidRPr="008660E2">
        <w:rPr>
          <w:rFonts w:cs="Arial"/>
        </w:rPr>
        <w:tab/>
        <w:t xml:space="preserve">  Seixas que tinha curvado a fronte, ergueu-a de novo, e fitou os olhos da moça. Conservava ainda as feições contraídas e gotas de suor borbulhavam na raiz dos seus belos cabelos negros.</w:t>
      </w:r>
    </w:p>
    <w:p w14:paraId="65BFACAD" w14:textId="77777777" w:rsidR="00247462" w:rsidRDefault="00247462" w:rsidP="00247462">
      <w:pPr>
        <w:jc w:val="both"/>
        <w:rPr>
          <w:rFonts w:cs="Arial"/>
        </w:rPr>
      </w:pPr>
      <w:r w:rsidRPr="008660E2">
        <w:rPr>
          <w:rFonts w:cs="Arial"/>
        </w:rPr>
        <w:t xml:space="preserve">  </w:t>
      </w:r>
      <w:r w:rsidRPr="008660E2">
        <w:rPr>
          <w:rFonts w:cs="Arial"/>
        </w:rPr>
        <w:tab/>
        <w:t xml:space="preserve">   </w:t>
      </w:r>
      <w:r>
        <w:rPr>
          <w:rFonts w:cs="Arial"/>
        </w:rPr>
        <w:t>—</w:t>
      </w:r>
      <w:r w:rsidRPr="008660E2">
        <w:rPr>
          <w:rFonts w:cs="Arial"/>
        </w:rPr>
        <w:t xml:space="preserve"> A riqueza que Deus me consedeu chegou já tarde; nem ao menos permitiu-me o prazer da ilusão, que têm as mulheres enganadas. Quando a recebi, já conhecia o mundo e suas misérias; já sabia que a moça rica é um arranjo e não uma esposa; pois bem, disse eu, essa riqueza servirá para dar-me a única satisfação que ainda posso ter neste mundo. Mostrar a esse homem que não soube me compreender, que a mulher o amava, e que alma perdeu. Entretanto ainda eu afagava uma esperança. Se ele recusa nobremente a proposta aviltante, eu irei lançar-me a seus pés. Suplicar-lhe-ei que aceite a minha riqueza, que a dissipe se quiser; consinta-me que eu o ame. Esta última consolação, o senhor a arrebatou. Que me restava? Outrora atava-se o cadáver ao homicida, para expiação da culpa; o senhor matou-me o coração; era justo que o </w:t>
      </w:r>
      <w:r w:rsidRPr="008660E2">
        <w:rPr>
          <w:rFonts w:cs="Arial"/>
        </w:rPr>
        <w:lastRenderedPageBreak/>
        <w:t>prendesse ao despojo de sua vítima. Mas não desespere, o suplício não pode ser longo: este constante martírio a que estamos condenados acabará por extinguir-me o último alento; o senhor ficará livre e rico.</w:t>
      </w:r>
    </w:p>
    <w:p w14:paraId="055052CD" w14:textId="77777777" w:rsidR="00247462" w:rsidRPr="00E17211" w:rsidRDefault="00247462" w:rsidP="00247462">
      <w:pPr>
        <w:jc w:val="right"/>
        <w:rPr>
          <w:b/>
          <w:sz w:val="16"/>
        </w:rPr>
      </w:pPr>
      <w:r w:rsidRPr="00E17211">
        <w:rPr>
          <w:b/>
          <w:sz w:val="16"/>
        </w:rPr>
        <w:t xml:space="preserve">(ALENCAR, José de. </w:t>
      </w:r>
      <w:r w:rsidRPr="00E17211">
        <w:rPr>
          <w:b/>
          <w:i/>
          <w:sz w:val="16"/>
        </w:rPr>
        <w:t>Senhora</w:t>
      </w:r>
      <w:r w:rsidRPr="00E17211">
        <w:rPr>
          <w:b/>
          <w:sz w:val="16"/>
        </w:rPr>
        <w:t>. 23 ed. São Paulo: Ática, 1992)</w:t>
      </w:r>
    </w:p>
    <w:p w14:paraId="75852FCD" w14:textId="77777777" w:rsidR="00247462" w:rsidRDefault="00247462" w:rsidP="00247462"/>
    <w:p w14:paraId="1187C78F" w14:textId="2BF63B94" w:rsidR="00247462" w:rsidRDefault="00247462" w:rsidP="00247462">
      <w:r>
        <w:rPr>
          <w:b/>
        </w:rPr>
        <w:t>TEXTO 2</w:t>
      </w:r>
      <w:r>
        <w:t xml:space="preserve"> </w:t>
      </w:r>
    </w:p>
    <w:p w14:paraId="20FF64A2" w14:textId="77777777" w:rsidR="00247462" w:rsidRDefault="00247462" w:rsidP="00247462">
      <w:pPr>
        <w:jc w:val="center"/>
      </w:pPr>
      <w:r w:rsidRPr="00D116CC">
        <w:rPr>
          <w:rStyle w:val="Negrito"/>
        </w:rPr>
        <w:t>O Guarani</w:t>
      </w:r>
      <w:r>
        <w:t xml:space="preserve"> (fragmento)</w:t>
      </w:r>
    </w:p>
    <w:p w14:paraId="00C470B9" w14:textId="77777777" w:rsidR="00247462" w:rsidRDefault="00247462" w:rsidP="00247462"/>
    <w:p w14:paraId="0B2522D5" w14:textId="77777777" w:rsidR="00247462" w:rsidRDefault="00247462" w:rsidP="00247462">
      <w:pPr>
        <w:jc w:val="both"/>
      </w:pPr>
      <w:r>
        <w:tab/>
        <w:t>O braço de Loredano estendeu-se sobre o leito; porém a mão que se adiantava e ia tocar o corpo de Cecília estacou no meio do movimento, e subitamente impelida foi bater de encontro à parede.</w:t>
      </w:r>
    </w:p>
    <w:p w14:paraId="2AB5ECA5" w14:textId="77777777" w:rsidR="00247462" w:rsidRDefault="00247462" w:rsidP="00247462">
      <w:pPr>
        <w:jc w:val="both"/>
      </w:pPr>
      <w:r>
        <w:tab/>
        <w:t>Uma seta, que não se podia saber de onde vinha, atravessara o espaço com a rapidez de um raio, e antes que se ouvisse o sibilo forte e agudo pregara a mão do italiano ao muro do aposento.</w:t>
      </w:r>
    </w:p>
    <w:p w14:paraId="20443BD0" w14:textId="77777777" w:rsidR="00247462" w:rsidRDefault="00247462" w:rsidP="00247462">
      <w:pPr>
        <w:jc w:val="both"/>
      </w:pPr>
      <w:r>
        <w:tab/>
        <w:t>O aventureiro vacilou e abateu-se por detrás da cama; era tempo, porque uma segunda seta, despedida com a mesma força e a mesma rapidez, cravava-se no lugar onde há pouco se projetava a sombra de sua cabeça.</w:t>
      </w:r>
    </w:p>
    <w:p w14:paraId="74B76FCA" w14:textId="77777777" w:rsidR="00247462" w:rsidRDefault="00247462" w:rsidP="00247462">
      <w:pPr>
        <w:jc w:val="both"/>
      </w:pPr>
      <w:r>
        <w:tab/>
        <w:t>Passou se então, ao redor da inocente menina adormecida na isenção de sua alma pura, uma cena horrível, porem silenciosa.</w:t>
      </w:r>
    </w:p>
    <w:p w14:paraId="3C489D0B" w14:textId="77777777" w:rsidR="00247462" w:rsidRDefault="00247462" w:rsidP="00247462">
      <w:pPr>
        <w:jc w:val="both"/>
      </w:pPr>
      <w:r>
        <w:tab/>
        <w:t>Loredano nos transes da dor por que passava, compreendera o que sucedia; tinha adivinhado naquela seta que o ferira a mão de Peri; e sem ver, sentia o índio aproximar se terrível de ódio, de vingança, de cólera e desespero pela ofensa que acabava de sofrer sua senhora.</w:t>
      </w:r>
    </w:p>
    <w:p w14:paraId="48BD8C95" w14:textId="77777777" w:rsidR="00247462" w:rsidRDefault="00247462" w:rsidP="00247462">
      <w:pPr>
        <w:jc w:val="both"/>
      </w:pPr>
      <w:r>
        <w:tab/>
        <w:t>Então o réprobo teve medo; erguendo-se sobre os joelhos arrancou convulsivamente com os dentes a seta que pregava sua mão à parede, e precipitou-se para o jardim, cego, louco e delirante.</w:t>
      </w:r>
    </w:p>
    <w:p w14:paraId="2AC704F3" w14:textId="77777777" w:rsidR="00247462" w:rsidRDefault="00247462" w:rsidP="00247462">
      <w:pPr>
        <w:jc w:val="both"/>
      </w:pPr>
      <w:r>
        <w:tab/>
        <w:t>Nesse mesmo instante, dois segundos talvez depois que a última flecha caíra no aposento, a folhagem do óleo que ficava fronteiro à janela de Cecília agitou-se e um vulto embalançando-se sobre o abismo, suspenso por um frágil galho da árvore, veio cair sobre o peitoril.</w:t>
      </w:r>
    </w:p>
    <w:p w14:paraId="3015A96F" w14:textId="77777777" w:rsidR="00247462" w:rsidRDefault="00247462" w:rsidP="00247462">
      <w:pPr>
        <w:jc w:val="both"/>
      </w:pPr>
      <w:r>
        <w:tab/>
        <w:t>Aí agarrando-se à ombreira saltou dentro do aposento com uma agilidade extraordinária; a luz dando em cheio sobre ele desenhou o seu corpo flexível e as suas formas esbeltas.</w:t>
      </w:r>
    </w:p>
    <w:p w14:paraId="4A11C1EB" w14:textId="77777777" w:rsidR="00247462" w:rsidRDefault="00247462" w:rsidP="00247462">
      <w:pPr>
        <w:jc w:val="both"/>
      </w:pPr>
      <w:r>
        <w:tab/>
        <w:t>Era Peri.</w:t>
      </w:r>
    </w:p>
    <w:p w14:paraId="26492FDC" w14:textId="77777777" w:rsidR="00247462" w:rsidRDefault="00247462" w:rsidP="00247462">
      <w:pPr>
        <w:jc w:val="both"/>
      </w:pPr>
      <w:r>
        <w:tab/>
        <w:t>O índio avançou-se para o leito, e vendo sua senhora salva respirou; com efeito a menina, a meio despertada pelo rumor da fugida de Loredano, voltara-se do outro lado e continuara o sono forte e reparador como é sempre o sono da juventude e da inocência.</w:t>
      </w:r>
    </w:p>
    <w:p w14:paraId="60BDDC71" w14:textId="77777777" w:rsidR="00247462" w:rsidRDefault="00247462" w:rsidP="00247462">
      <w:pPr>
        <w:jc w:val="both"/>
      </w:pPr>
      <w:r>
        <w:tab/>
        <w:t>Peri quis seguir o italiano e matá-lo, como já tinha feito aos seus dois cúmplices; mas resolveu não deixar a menina exposta a um novo insulto, como o que acabava de sofrer, e tratou antes de velar sobre sua segurança e sossego.</w:t>
      </w:r>
    </w:p>
    <w:p w14:paraId="6EBECCDD" w14:textId="77777777" w:rsidR="00247462" w:rsidRDefault="00247462" w:rsidP="00247462">
      <w:pPr>
        <w:jc w:val="both"/>
      </w:pPr>
      <w:r>
        <w:tab/>
        <w:t>O primeiro cuidado do índio foi apagar a vela, depois fechando os olhos aproximou-se do leito e com uma delicadeza extrema puxou a colcha de damasco azul até ao colo da menina.</w:t>
      </w:r>
    </w:p>
    <w:p w14:paraId="28C6371E" w14:textId="77777777" w:rsidR="00247462" w:rsidRDefault="00247462" w:rsidP="00247462">
      <w:pPr>
        <w:jc w:val="both"/>
      </w:pPr>
      <w:r>
        <w:tab/>
        <w:t>Parecia-lhe uma profanação que seus olhos admirassem as graças e os encantos que o pudor de Cecília trazia sempre vendados; pensava que o homem que uma vez tivesse visto tanta beleza, nunca mais devia ver a luz do dia.</w:t>
      </w:r>
    </w:p>
    <w:p w14:paraId="573D450D" w14:textId="77777777" w:rsidR="00247462" w:rsidRDefault="00247462" w:rsidP="00247462">
      <w:pPr>
        <w:jc w:val="both"/>
      </w:pPr>
      <w:r>
        <w:tab/>
        <w:t>Depois desse primeiro desvelo, o índio restabeleceu a ordem no aposento; deitou a roupa na cômoda, fechou a gelosia e as abas da janela, lavou as nódoas de sangue que ficaram impressas na parede e no soalho; e tudo isto com tanta solicitude, tão sutilmente, que não perturbou o sono da menina.</w:t>
      </w:r>
    </w:p>
    <w:p w14:paraId="648EE4AE" w14:textId="77777777" w:rsidR="00247462" w:rsidRDefault="00247462" w:rsidP="00247462">
      <w:pPr>
        <w:jc w:val="both"/>
      </w:pPr>
      <w:r>
        <w:tab/>
        <w:t>Quando acabou o seu trabalho, aproximou-se de novo do leito, e à luz frouxa da lamparina contemplou as feições mimosas e encantadoras de Cecília.</w:t>
      </w:r>
    </w:p>
    <w:p w14:paraId="58E7C2B2" w14:textId="77777777" w:rsidR="00247462" w:rsidRDefault="00247462" w:rsidP="00247462">
      <w:pPr>
        <w:jc w:val="both"/>
      </w:pPr>
      <w:r>
        <w:lastRenderedPageBreak/>
        <w:tab/>
        <w:t>Estava tão alegre, tão satisfeito de ter chegado a tempo de salvá-la de uma ofensa e talvez de um crime; era tão feliz de vê-la tranquila e risonha sem ter sofrido o menor susto, o mais leve abalo, que sentiu a necessidade de exprimir-lhe por algum modo a sua ventura.</w:t>
      </w:r>
    </w:p>
    <w:p w14:paraId="4E251E8C" w14:textId="77777777" w:rsidR="00247462" w:rsidRDefault="00247462" w:rsidP="00247462">
      <w:pPr>
        <w:jc w:val="both"/>
      </w:pPr>
      <w:r>
        <w:tab/>
        <w:t>Nisto seus olhos abaixando-se descobriram sobre o tapete da cama dois pantufos mimosos forrados de cetim e tão pequeninos que pareciam feitos para os pés de uma criança; ajoelhou e beijou-os com respeito, como se foram relíquia sagrada.</w:t>
      </w:r>
    </w:p>
    <w:p w14:paraId="0111D2AE" w14:textId="77777777" w:rsidR="00247462" w:rsidRDefault="00247462" w:rsidP="00247462">
      <w:pPr>
        <w:jc w:val="both"/>
      </w:pPr>
      <w:r>
        <w:tab/>
        <w:t>Eram então perto de quatro horas; pouco tardava para amanhecer; as estrelas já iam se apagando a uma e uma; e a noite começava a perder o silêncio profundo da natureza quando dorme.</w:t>
      </w:r>
    </w:p>
    <w:p w14:paraId="23CC0D51" w14:textId="77777777" w:rsidR="00247462" w:rsidRDefault="00247462" w:rsidP="00247462">
      <w:pPr>
        <w:jc w:val="both"/>
      </w:pPr>
      <w:r>
        <w:tab/>
        <w:t>O índio fechou por fora a porta do quarto que dava para o jardim, e metendo a chave na cintura, sentou-se na soleira como cão fiel que guarda a casa de seu senhor, resolvido a não deixar ninguém aproximar-se.</w:t>
      </w:r>
    </w:p>
    <w:p w14:paraId="6627A76E" w14:textId="77777777" w:rsidR="00247462" w:rsidRDefault="00247462" w:rsidP="00247462">
      <w:pPr>
        <w:jc w:val="both"/>
      </w:pPr>
      <w:r>
        <w:tab/>
        <w:t>Aí refletiu sobre o que acabava de passar; e acusava-se a si mesmo de ter deixado o italiano penetrar no aposento de sua senhora: Peri porem caluniava-se, porque só a Providência podia ter feito nessa noite mais do que ele; porque tudo quanto era possível à inteligência, à coragem, à sagacidade e à força do homem, o índio havia realizado.</w:t>
      </w:r>
    </w:p>
    <w:p w14:paraId="1A4F057C" w14:textId="77777777" w:rsidR="00247462" w:rsidRPr="00E17211" w:rsidRDefault="00247462" w:rsidP="00247462">
      <w:pPr>
        <w:jc w:val="right"/>
        <w:rPr>
          <w:b/>
          <w:sz w:val="16"/>
        </w:rPr>
      </w:pPr>
      <w:r w:rsidRPr="00E17211">
        <w:rPr>
          <w:b/>
          <w:sz w:val="16"/>
        </w:rPr>
        <w:t>(ALENCAR, José de. O guarani. Disponível em: http://www.dominiopublico.gov.br/download/texto/bv000135.pdf.)</w:t>
      </w:r>
    </w:p>
    <w:p w14:paraId="3BE117E0" w14:textId="34AB10DA" w:rsidR="00A60ABC" w:rsidRPr="00A60ABC" w:rsidRDefault="00A60ABC" w:rsidP="00247462">
      <w:pPr>
        <w:spacing w:after="160"/>
        <w:rPr>
          <w:lang w:eastAsia="pt-BR"/>
        </w:rPr>
      </w:pPr>
      <w:r w:rsidRPr="00A60ABC">
        <w:rPr>
          <w:lang w:eastAsia="pt-BR"/>
        </w:rPr>
        <w:br w:type="page"/>
      </w:r>
    </w:p>
    <w:p w14:paraId="22F6117D" w14:textId="0A495F7E" w:rsidR="00B51A40" w:rsidRPr="00A60ABC" w:rsidRDefault="00B51A40" w:rsidP="00B51A40">
      <w:pPr>
        <w:pStyle w:val="Ttulo2"/>
        <w:rPr>
          <w:sz w:val="20"/>
          <w:lang w:eastAsia="pt-BR"/>
        </w:rPr>
      </w:pPr>
      <w:r w:rsidRPr="00A60ABC">
        <w:rPr>
          <w:lang w:eastAsia="pt-BR"/>
        </w:rPr>
        <w:lastRenderedPageBreak/>
        <w:t>Exercícios</w:t>
      </w:r>
    </w:p>
    <w:p w14:paraId="55099BCF" w14:textId="77777777" w:rsidR="00B51A40" w:rsidRPr="00A60ABC" w:rsidRDefault="00B51A40" w:rsidP="00B51A40"/>
    <w:p w14:paraId="328F9E8E" w14:textId="77777777" w:rsidR="00247462" w:rsidRPr="00247462" w:rsidRDefault="00247462" w:rsidP="00247462">
      <w:pPr>
        <w:pStyle w:val="Exercci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t>O sertão e o sertanejo</w:t>
      </w:r>
    </w:p>
    <w:p w14:paraId="4AC27ECF" w14:textId="77777777" w:rsidR="00247462" w:rsidRPr="00247462" w:rsidRDefault="00247462" w:rsidP="00247462">
      <w:pPr>
        <w:spacing w:line="360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>“</w:t>
      </w:r>
      <w:r w:rsidRPr="00247462">
        <w:rPr>
          <w:rFonts w:eastAsia="Times New Roman"/>
          <w:color w:val="000000"/>
          <w:szCs w:val="20"/>
          <w:lang w:eastAsia="pt-BR"/>
        </w:rPr>
        <w:t>Ali começa o sertão chamado bruto. Nesses campos, tão diversos pelo matiz das cores, o capim crescido e ressecado pelo ardor do sol transforma-se em vicejante tapete de relva, quando lavra o incêndio que algum tropeiro, por acaso ou mero desenfado, ateia com uma faúlha do seu isqueiro. Minando à surda na touceira, queda a vívida centelha. Corra daí a instantes qualquer aragem, por débil que seja, e levanta-se a língua de fogo esguia e trêmula, como que a contemplar medrosa e vacilante os espaços imensos que se alongam diante dela. O fogo, detido em pontos, aqui, ali, a consumir com mais lentidão algum estorvo, vai aos poucos morrendo até se extinguir de todo, deixando como sinal da avassaladora passagem o alvacento lençol, que lhe foi seguindo os velozes passos. Por toda a parte melancolia; de todos os lados tétricas perspectivas. É cair, porém, daí a dias copiosa chuva, e parece que uma varinha de fada andou por aqueles sombrios recantos a traçar às pressas jardins encantados e nunca vistos. Entra tudo num trabalho íntimo de espantosa atividade.”</w:t>
      </w:r>
    </w:p>
    <w:p w14:paraId="2287A125" w14:textId="77777777" w:rsidR="00247462" w:rsidRPr="00247462" w:rsidRDefault="00247462" w:rsidP="00247462">
      <w:pPr>
        <w:ind w:left="567"/>
        <w:jc w:val="right"/>
        <w:rPr>
          <w:rFonts w:eastAsia="Times New Roman"/>
          <w:b/>
          <w:sz w:val="16"/>
          <w:szCs w:val="16"/>
          <w:lang w:eastAsia="pt-BR"/>
        </w:rPr>
      </w:pPr>
      <w:r w:rsidRPr="00247462">
        <w:rPr>
          <w:rFonts w:eastAsia="Times New Roman"/>
          <w:b/>
          <w:iCs/>
          <w:color w:val="000000"/>
          <w:sz w:val="16"/>
          <w:szCs w:val="16"/>
          <w:lang w:eastAsia="pt-BR"/>
        </w:rPr>
        <w:t>(TAUNAY, Visconde de. Inocência.)</w:t>
      </w:r>
    </w:p>
    <w:p w14:paraId="4F80FA40" w14:textId="77777777" w:rsidR="00247462" w:rsidRPr="00247462" w:rsidRDefault="00247462" w:rsidP="00247462">
      <w:pPr>
        <w:spacing w:before="100" w:line="276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romance romântico teve fundamental importância na formação da ideia de nação. Considerando o trecho acima, é possível reconhecer que uma das principais e permanentes contribuições do Romantismo para construção da identidade da nação é a:</w:t>
      </w:r>
    </w:p>
    <w:p w14:paraId="220D52AD" w14:textId="77777777" w:rsidR="00247462" w:rsidRPr="00247462" w:rsidRDefault="00247462" w:rsidP="00247462">
      <w:pPr>
        <w:pStyle w:val="PargrafodaLista"/>
        <w:numPr>
          <w:ilvl w:val="0"/>
          <w:numId w:val="21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possibilidade de apresentar uma dimensão desconhecida da natureza nacional, marcada pelo subdesenvolvimento e pela falta de perspectiva de renovação.  </w:t>
      </w:r>
    </w:p>
    <w:p w14:paraId="74298020" w14:textId="77777777" w:rsidR="00247462" w:rsidRPr="00247462" w:rsidRDefault="00247462" w:rsidP="00247462">
      <w:pPr>
        <w:pStyle w:val="PargrafodaLista"/>
        <w:numPr>
          <w:ilvl w:val="0"/>
          <w:numId w:val="21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consciência da exploração da terra pelos colonizadores e pela classe dominante local, o que coibiu a exploração desenfreada das riquezas naturais do país.</w:t>
      </w:r>
    </w:p>
    <w:p w14:paraId="77253E30" w14:textId="77777777" w:rsidR="00247462" w:rsidRPr="00247462" w:rsidRDefault="00247462" w:rsidP="00247462">
      <w:pPr>
        <w:pStyle w:val="PargrafodaLista"/>
        <w:numPr>
          <w:ilvl w:val="0"/>
          <w:numId w:val="21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construção, em linguagem simples, realista e documental, sem fantasia ou exaltação, de uma imagem da terra que revelou o quanto é grandiosa a natureza brasileira.</w:t>
      </w:r>
    </w:p>
    <w:p w14:paraId="6ACFAD4C" w14:textId="77777777" w:rsidR="00247462" w:rsidRPr="00247462" w:rsidRDefault="00247462" w:rsidP="00247462">
      <w:pPr>
        <w:pStyle w:val="PargrafodaLista"/>
        <w:numPr>
          <w:ilvl w:val="0"/>
          <w:numId w:val="21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expansão dos limites geográficos da terra, que promoveu o sentimento de unidade do território nacional e deu a conhecer os lugares mais distantes do Brasil aos brasileiros.  </w:t>
      </w:r>
    </w:p>
    <w:p w14:paraId="3C38322C" w14:textId="77777777" w:rsidR="00247462" w:rsidRPr="00247462" w:rsidRDefault="00247462" w:rsidP="00247462">
      <w:pPr>
        <w:pStyle w:val="PargrafodaLista"/>
        <w:numPr>
          <w:ilvl w:val="0"/>
          <w:numId w:val="21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valorização da vida urbana e do progresso, em detrimento do interior do Brasil, formulando um conceito de nação centrado nos modelos da nascente burguesia brasileira.</w:t>
      </w:r>
    </w:p>
    <w:p w14:paraId="52E99BAC" w14:textId="449F7B24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3543FBEE" w14:textId="77D00F1B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03E06AA2" w14:textId="53678B03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464CDAD7" w14:textId="0D744166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3FFDB0FC" w14:textId="027B7F9A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56DAF86E" w14:textId="29798ABA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36CBC83B" w14:textId="42CD3DED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56CD734E" w14:textId="22CD58BF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3AD24FF5" w14:textId="3152492A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3CCD9DF5" w14:textId="3731A7B5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06FB8D38" w14:textId="77777777" w:rsidR="00247462" w:rsidRP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6705FF95" w14:textId="77777777" w:rsidR="00247462" w:rsidRPr="00247462" w:rsidRDefault="00247462" w:rsidP="00247462">
      <w:pPr>
        <w:pStyle w:val="Exerccio"/>
        <w:spacing w:line="276" w:lineRule="aut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lastRenderedPageBreak/>
        <w:t>“Ele era o inimigo do rei”, nas palavras de seu biógrafo, Lira Neto. Ou, ainda, “ um romancista que colecionava desafetos azucrinava D. Pedro II e acabou inventando o Brasil”. Assim era JOSÉ DE Alencar (1829-1877), o conhecido autor de O guarani e Iracema, tido como o pai do romance no Brasil. Além de criar clássicos da literatura brasileira com temas nativistas, indianistas e históricos, ele foi também folhetinista, diretor de jornal, autor de peças de teatro, advogado, deputado federal e até ministro da Justiça. Para ajudar na descoberta das múltiplas facetas desse personagem do século XIX, parte de seu acervo inédito será digitalizada.</w:t>
      </w:r>
    </w:p>
    <w:p w14:paraId="6C2AD8C2" w14:textId="77777777" w:rsidR="00247462" w:rsidRPr="00247462" w:rsidRDefault="00247462" w:rsidP="00247462">
      <w:pPr>
        <w:ind w:left="567"/>
        <w:jc w:val="right"/>
        <w:rPr>
          <w:rFonts w:eastAsia="Times New Roman"/>
          <w:b/>
          <w:sz w:val="16"/>
          <w:szCs w:val="16"/>
          <w:lang w:eastAsia="pt-BR"/>
        </w:rPr>
      </w:pPr>
      <w:r w:rsidRPr="00247462">
        <w:rPr>
          <w:rFonts w:eastAsia="Times New Roman"/>
          <w:b/>
          <w:iCs/>
          <w:color w:val="000000"/>
          <w:sz w:val="16"/>
          <w:szCs w:val="16"/>
          <w:lang w:eastAsia="pt-BR"/>
        </w:rPr>
        <w:t>História Viva, n.99,2011.</w:t>
      </w:r>
    </w:p>
    <w:p w14:paraId="7983F254" w14:textId="77777777" w:rsidR="00247462" w:rsidRDefault="00247462" w:rsidP="00247462">
      <w:pPr>
        <w:ind w:left="567"/>
        <w:rPr>
          <w:rFonts w:eastAsia="Times New Roman"/>
          <w:color w:val="000000"/>
          <w:szCs w:val="20"/>
          <w:lang w:eastAsia="pt-BR"/>
        </w:rPr>
      </w:pPr>
    </w:p>
    <w:p w14:paraId="1241037A" w14:textId="7B65553D" w:rsidR="00247462" w:rsidRPr="00247462" w:rsidRDefault="00247462" w:rsidP="00247462">
      <w:pPr>
        <w:spacing w:line="276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Com base no texto, que trata do papel do escritor José de Alencar e da futura digitalização de sua obra, depreende-se que</w:t>
      </w:r>
    </w:p>
    <w:p w14:paraId="632F1903" w14:textId="77777777" w:rsidR="00247462" w:rsidRPr="00247462" w:rsidRDefault="00247462" w:rsidP="00247462">
      <w:pPr>
        <w:pStyle w:val="PargrafodaLista"/>
        <w:numPr>
          <w:ilvl w:val="0"/>
          <w:numId w:val="22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a digitalização dos textos é importante para que os leitores possam compreender seus romances.</w:t>
      </w:r>
    </w:p>
    <w:p w14:paraId="20DF830D" w14:textId="77777777" w:rsidR="00247462" w:rsidRPr="00247462" w:rsidRDefault="00247462" w:rsidP="00247462">
      <w:pPr>
        <w:pStyle w:val="PargrafodaLista"/>
        <w:numPr>
          <w:ilvl w:val="0"/>
          <w:numId w:val="22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conhecido autor de O guarani e Iracema foi importante porque deixou uma vasta obra literária com temática atemporal.</w:t>
      </w:r>
    </w:p>
    <w:p w14:paraId="39B33FF9" w14:textId="77777777" w:rsidR="00247462" w:rsidRPr="00247462" w:rsidRDefault="00247462" w:rsidP="00247462">
      <w:pPr>
        <w:pStyle w:val="PargrafodaLista"/>
        <w:numPr>
          <w:ilvl w:val="0"/>
          <w:numId w:val="22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a divulgação das obras de José de Alencar, por meio da digitalização, demonstra sua importância para a história do Brasil imperial.</w:t>
      </w:r>
    </w:p>
    <w:p w14:paraId="2CA9FA6A" w14:textId="77777777" w:rsidR="00247462" w:rsidRPr="00247462" w:rsidRDefault="00247462" w:rsidP="00247462">
      <w:pPr>
        <w:pStyle w:val="PargrafodaLista"/>
        <w:numPr>
          <w:ilvl w:val="0"/>
          <w:numId w:val="22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a digitalização dos textos de José de Alencar terá importante papel na preservação da memória linguística e da identidade nacional.</w:t>
      </w:r>
    </w:p>
    <w:p w14:paraId="0FF88EE0" w14:textId="77777777" w:rsidR="00247462" w:rsidRPr="00247462" w:rsidRDefault="00247462" w:rsidP="00247462">
      <w:pPr>
        <w:pStyle w:val="PargrafodaLista"/>
        <w:numPr>
          <w:ilvl w:val="0"/>
          <w:numId w:val="22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grande romancista José de Alencar é importante porque se destacou por sua temática indianista.</w:t>
      </w:r>
    </w:p>
    <w:p w14:paraId="4D8DDD19" w14:textId="2AADE460" w:rsidR="00247462" w:rsidRDefault="00247462" w:rsidP="00247462">
      <w:pPr>
        <w:spacing w:line="240" w:lineRule="auto"/>
        <w:ind w:left="567"/>
        <w:rPr>
          <w:rFonts w:eastAsia="Times New Roman"/>
          <w:szCs w:val="20"/>
          <w:lang w:eastAsia="pt-BR"/>
        </w:rPr>
      </w:pPr>
    </w:p>
    <w:p w14:paraId="6C1EFD88" w14:textId="77777777" w:rsidR="00247462" w:rsidRPr="00247462" w:rsidRDefault="00247462" w:rsidP="00247462">
      <w:pPr>
        <w:spacing w:line="240" w:lineRule="auto"/>
        <w:ind w:left="567"/>
        <w:rPr>
          <w:rFonts w:eastAsia="Times New Roman"/>
          <w:szCs w:val="20"/>
          <w:lang w:eastAsia="pt-BR"/>
        </w:rPr>
      </w:pPr>
    </w:p>
    <w:p w14:paraId="5667EAFD" w14:textId="77777777" w:rsidR="00247462" w:rsidRPr="00247462" w:rsidRDefault="00247462" w:rsidP="00247462">
      <w:pPr>
        <w:pStyle w:val="Exercci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eastAsia="Times New Roman" w:hAnsi="Roboto" w:cs="Times New Roman"/>
          <w:color w:val="000000"/>
          <w:szCs w:val="20"/>
          <w:lang w:eastAsia="pt-BR"/>
        </w:rPr>
        <w:t>Verdes mares bravios de minha terra natal, onde canta a jandaia nas frondes da carnaúba;</w:t>
      </w:r>
      <w:r w:rsidRPr="00247462">
        <w:rPr>
          <w:rFonts w:ascii="Roboto" w:eastAsia="Times New Roman" w:hAnsi="Roboto" w:cs="Times New Roman"/>
          <w:color w:val="000000"/>
          <w:szCs w:val="20"/>
          <w:lang w:eastAsia="pt-BR"/>
        </w:rPr>
        <w:br/>
        <w:t>Verdes mares que brilhais como líquida esmeralda aos raios do sol nascente, perlongando as alvas praias ensombradas de coqueiros;</w:t>
      </w:r>
    </w:p>
    <w:p w14:paraId="6BAEBCC1" w14:textId="77777777" w:rsidR="00247462" w:rsidRPr="00247462" w:rsidRDefault="00247462" w:rsidP="00247462">
      <w:pPr>
        <w:pStyle w:val="Exerccio"/>
        <w:numPr>
          <w:ilvl w:val="0"/>
          <w:numId w:val="0"/>
        </w:numPr>
        <w:spacing w:line="276" w:lineRule="auto"/>
        <w:ind w:left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eastAsia="Times New Roman" w:hAnsi="Roboto" w:cs="Times New Roman"/>
          <w:color w:val="000000"/>
          <w:szCs w:val="20"/>
          <w:lang w:eastAsia="pt-BR"/>
        </w:rPr>
        <w:t>Serenai, verdes mares, e alisai docemente a vaga impetuosa para que o barco aventureiro manso resvale à flor das águas.</w:t>
      </w:r>
    </w:p>
    <w:p w14:paraId="298C37F1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</w:p>
    <w:p w14:paraId="034AEDE6" w14:textId="77777777" w:rsidR="00247462" w:rsidRPr="00247462" w:rsidRDefault="00247462" w:rsidP="00247462">
      <w:pPr>
        <w:spacing w:line="276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Esse trecho é o início do romance </w:t>
      </w:r>
      <w:r w:rsidRPr="00247462">
        <w:rPr>
          <w:rFonts w:eastAsia="Times New Roman"/>
          <w:i/>
          <w:iCs/>
          <w:color w:val="000000"/>
          <w:szCs w:val="20"/>
          <w:lang w:eastAsia="pt-BR"/>
        </w:rPr>
        <w:t>Iracema</w:t>
      </w:r>
      <w:r w:rsidRPr="00247462">
        <w:rPr>
          <w:rFonts w:eastAsia="Times New Roman"/>
          <w:color w:val="000000"/>
          <w:szCs w:val="20"/>
          <w:lang w:eastAsia="pt-BR"/>
        </w:rPr>
        <w:t>, de José de Alencar. Dele, como um todo, é possível afirmar que:</w:t>
      </w:r>
    </w:p>
    <w:p w14:paraId="6C953FC2" w14:textId="77777777" w:rsidR="00247462" w:rsidRPr="00247462" w:rsidRDefault="00247462" w:rsidP="00247462">
      <w:pPr>
        <w:pStyle w:val="PargrafodaLista"/>
        <w:numPr>
          <w:ilvl w:val="0"/>
          <w:numId w:val="23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Iracema é uma lenda criada por Alencar para explicar poeticamente as origens das raças indígenas da América.</w:t>
      </w:r>
    </w:p>
    <w:p w14:paraId="34BBDFF4" w14:textId="77777777" w:rsidR="00247462" w:rsidRPr="00247462" w:rsidRDefault="00247462" w:rsidP="00247462">
      <w:pPr>
        <w:pStyle w:val="PargrafodaLista"/>
        <w:numPr>
          <w:ilvl w:val="0"/>
          <w:numId w:val="23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as personagens Iracema, Martim e Moacir participam da luta fratricida entre os Tabajaras e os Potiguaras.</w:t>
      </w:r>
    </w:p>
    <w:p w14:paraId="268B6264" w14:textId="77777777" w:rsidR="00247462" w:rsidRPr="00247462" w:rsidRDefault="00247462" w:rsidP="00247462">
      <w:pPr>
        <w:pStyle w:val="PargrafodaLista"/>
        <w:numPr>
          <w:ilvl w:val="0"/>
          <w:numId w:val="23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romance, elaborado com recursos de linguagem figurada, é considerado o exemplar mais perfeito da prosa poética na ficção romântica brasileira.</w:t>
      </w:r>
    </w:p>
    <w:p w14:paraId="4C4A6C7F" w14:textId="77777777" w:rsidR="00247462" w:rsidRPr="00247462" w:rsidRDefault="00247462" w:rsidP="00247462">
      <w:pPr>
        <w:pStyle w:val="PargrafodaLista"/>
        <w:numPr>
          <w:ilvl w:val="0"/>
          <w:numId w:val="23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nome da personagem-título é anagrama de América e essa relação caracteriza a obra como um romance histórico.</w:t>
      </w:r>
    </w:p>
    <w:p w14:paraId="5E3119A1" w14:textId="77777777" w:rsidR="00247462" w:rsidRPr="00247462" w:rsidRDefault="00247462" w:rsidP="00247462">
      <w:pPr>
        <w:pStyle w:val="PargrafodaLista"/>
        <w:numPr>
          <w:ilvl w:val="0"/>
          <w:numId w:val="23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a palavra Iracema é o resultado da aglutinação de duas outras da língua guarani e significa “lábios de fel”.</w:t>
      </w:r>
    </w:p>
    <w:p w14:paraId="1CB118FF" w14:textId="045D788A" w:rsidR="00247462" w:rsidRDefault="00247462" w:rsidP="00247462">
      <w:pPr>
        <w:rPr>
          <w:rFonts w:eastAsia="Times New Roman"/>
          <w:szCs w:val="20"/>
          <w:lang w:eastAsia="pt-BR"/>
        </w:rPr>
      </w:pPr>
    </w:p>
    <w:p w14:paraId="10E5F8AF" w14:textId="61820C52" w:rsidR="00247462" w:rsidRDefault="00247462" w:rsidP="00247462">
      <w:pPr>
        <w:rPr>
          <w:rFonts w:eastAsia="Times New Roman"/>
          <w:szCs w:val="20"/>
          <w:lang w:eastAsia="pt-BR"/>
        </w:rPr>
      </w:pPr>
    </w:p>
    <w:p w14:paraId="551F96D6" w14:textId="37EA751F" w:rsidR="00247462" w:rsidRDefault="00247462" w:rsidP="00247462">
      <w:pPr>
        <w:rPr>
          <w:rFonts w:eastAsia="Times New Roman"/>
          <w:szCs w:val="20"/>
          <w:lang w:eastAsia="pt-BR"/>
        </w:rPr>
      </w:pPr>
    </w:p>
    <w:p w14:paraId="389BF6E3" w14:textId="77777777" w:rsidR="00247462" w:rsidRPr="00247462" w:rsidRDefault="00247462" w:rsidP="00247462">
      <w:pPr>
        <w:rPr>
          <w:rFonts w:eastAsia="Times New Roman"/>
          <w:szCs w:val="20"/>
          <w:lang w:eastAsia="pt-BR"/>
        </w:rPr>
      </w:pPr>
    </w:p>
    <w:p w14:paraId="5118AA81" w14:textId="77777777" w:rsidR="00247462" w:rsidRPr="00247462" w:rsidRDefault="00247462" w:rsidP="00247462">
      <w:pPr>
        <w:pStyle w:val="Exerccio"/>
        <w:spacing w:line="276" w:lineRule="aut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lastRenderedPageBreak/>
        <w:t>"Então passou-se sobre este vasto deserto d'água e céu uma cena estupenda, heroica, sobre-humana; um espetáculo grandioso, uma sublime loucura.</w:t>
      </w:r>
    </w:p>
    <w:p w14:paraId="3A51F5B9" w14:textId="77777777" w:rsidR="00247462" w:rsidRPr="00247462" w:rsidRDefault="00247462" w:rsidP="00247462">
      <w:pPr>
        <w:spacing w:line="276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Peri alucinado suspendeu-se aos cipós que se entrelaçavam pelos ramos das árvores já cobertas d'água, e com esforço desesperado cingindo o tronco da palmeira nos seus braços hirtos, abalou-os até as raízes."</w:t>
      </w:r>
    </w:p>
    <w:p w14:paraId="754C9265" w14:textId="77777777" w:rsidR="00247462" w:rsidRPr="00247462" w:rsidRDefault="00247462" w:rsidP="00247462">
      <w:pPr>
        <w:ind w:left="567"/>
        <w:jc w:val="right"/>
        <w:rPr>
          <w:rFonts w:eastAsia="Times New Roman"/>
          <w:b/>
          <w:sz w:val="16"/>
          <w:szCs w:val="16"/>
          <w:lang w:eastAsia="pt-BR"/>
        </w:rPr>
      </w:pPr>
      <w:r w:rsidRPr="00247462">
        <w:rPr>
          <w:rFonts w:eastAsia="Times New Roman"/>
          <w:b/>
          <w:iCs/>
          <w:color w:val="000000"/>
          <w:sz w:val="16"/>
          <w:szCs w:val="16"/>
          <w:lang w:eastAsia="pt-BR"/>
        </w:rPr>
        <w:t>(O Guarani – José de Alencar)</w:t>
      </w:r>
    </w:p>
    <w:p w14:paraId="2F288CB4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texto acima exemplifica uma característica romântica de José de Alencar, que é a:</w:t>
      </w:r>
    </w:p>
    <w:p w14:paraId="41AA9B60" w14:textId="77777777" w:rsidR="00247462" w:rsidRPr="00247462" w:rsidRDefault="00247462" w:rsidP="00247462">
      <w:pPr>
        <w:pStyle w:val="PargrafodaLista"/>
        <w:numPr>
          <w:ilvl w:val="0"/>
          <w:numId w:val="24"/>
        </w:numPr>
        <w:spacing w:before="8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imaginação criadora.</w:t>
      </w:r>
    </w:p>
    <w:p w14:paraId="49177E60" w14:textId="77777777" w:rsidR="00247462" w:rsidRPr="00247462" w:rsidRDefault="00247462" w:rsidP="00247462">
      <w:pPr>
        <w:pStyle w:val="PargrafodaLista"/>
        <w:numPr>
          <w:ilvl w:val="0"/>
          <w:numId w:val="24"/>
        </w:numPr>
        <w:spacing w:before="8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consciência da solidão.</w:t>
      </w:r>
    </w:p>
    <w:p w14:paraId="2558142D" w14:textId="77777777" w:rsidR="00247462" w:rsidRPr="00247462" w:rsidRDefault="00247462" w:rsidP="00247462">
      <w:pPr>
        <w:pStyle w:val="PargrafodaLista"/>
        <w:numPr>
          <w:ilvl w:val="0"/>
          <w:numId w:val="24"/>
        </w:numPr>
        <w:spacing w:before="8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ânsia de glória.</w:t>
      </w:r>
    </w:p>
    <w:p w14:paraId="3F0ABA05" w14:textId="77777777" w:rsidR="00247462" w:rsidRPr="00247462" w:rsidRDefault="00247462" w:rsidP="00247462">
      <w:pPr>
        <w:pStyle w:val="PargrafodaLista"/>
        <w:numPr>
          <w:ilvl w:val="0"/>
          <w:numId w:val="24"/>
        </w:numPr>
        <w:spacing w:before="8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idealização do personagem.</w:t>
      </w:r>
    </w:p>
    <w:p w14:paraId="198F2A16" w14:textId="77777777" w:rsidR="00247462" w:rsidRPr="00247462" w:rsidRDefault="00247462" w:rsidP="00247462">
      <w:pPr>
        <w:pStyle w:val="PargrafodaLista"/>
        <w:numPr>
          <w:ilvl w:val="0"/>
          <w:numId w:val="24"/>
        </w:numPr>
        <w:spacing w:before="8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valorização da natureza</w:t>
      </w:r>
    </w:p>
    <w:p w14:paraId="244E406C" w14:textId="1A7E4928" w:rsidR="00247462" w:rsidRDefault="00247462" w:rsidP="00247462">
      <w:pPr>
        <w:ind w:left="567"/>
        <w:rPr>
          <w:rFonts w:eastAsia="Times New Roman"/>
          <w:szCs w:val="20"/>
          <w:lang w:eastAsia="pt-BR"/>
        </w:rPr>
      </w:pPr>
    </w:p>
    <w:p w14:paraId="79C941B8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</w:p>
    <w:p w14:paraId="690A2C13" w14:textId="77777777" w:rsidR="00247462" w:rsidRPr="00247462" w:rsidRDefault="00247462" w:rsidP="00247462">
      <w:pPr>
        <w:pStyle w:val="Exerccio"/>
        <w:spacing w:line="276" w:lineRule="aut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shd w:val="clear" w:color="auto" w:fill="FFFFFF"/>
          <w:lang w:eastAsia="pt-BR"/>
        </w:rPr>
        <w:t>Nos romances “Senhora” e “Lucíola”, José de Alencar dá um passo em relação à crítica dos valores da sociedade burguesa, na medida em que coloca como protagonistas personagens que se deixam corromper por dinheiro.</w:t>
      </w:r>
    </w:p>
    <w:p w14:paraId="4649C1A0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shd w:val="clear" w:color="auto" w:fill="FFFFFF"/>
          <w:lang w:eastAsia="pt-BR"/>
        </w:rPr>
        <w:t>Entretanto, essa crítica se dilui e ele se reafirma como escritor romântico, nessas obras, porque:</w:t>
      </w:r>
    </w:p>
    <w:p w14:paraId="1695E01C" w14:textId="77777777" w:rsidR="00247462" w:rsidRPr="00247462" w:rsidRDefault="00247462" w:rsidP="00247462">
      <w:pPr>
        <w:pStyle w:val="PargrafodaLista"/>
        <w:numPr>
          <w:ilvl w:val="0"/>
          <w:numId w:val="25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shd w:val="clear" w:color="auto" w:fill="FFFFFF"/>
          <w:lang w:eastAsia="pt-BR"/>
        </w:rPr>
        <w:t>pune os protagonistas no final, levando-os a um casamento infeliz.</w:t>
      </w:r>
    </w:p>
    <w:p w14:paraId="0EC34281" w14:textId="77777777" w:rsidR="00247462" w:rsidRPr="00247462" w:rsidRDefault="00247462" w:rsidP="00247462">
      <w:pPr>
        <w:pStyle w:val="PargrafodaLista"/>
        <w:numPr>
          <w:ilvl w:val="0"/>
          <w:numId w:val="25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shd w:val="clear" w:color="auto" w:fill="FFFFFF"/>
          <w:lang w:eastAsia="pt-BR"/>
        </w:rPr>
        <w:t>justifica o conflito dos protagonistas com a sociedade pela diferença de raça: uns, índios idealizados; outros, brasileiros com maneiras europeias.</w:t>
      </w:r>
    </w:p>
    <w:p w14:paraId="73DB0868" w14:textId="77777777" w:rsidR="00247462" w:rsidRPr="00247462" w:rsidRDefault="00247462" w:rsidP="00247462">
      <w:pPr>
        <w:pStyle w:val="PargrafodaLista"/>
        <w:numPr>
          <w:ilvl w:val="0"/>
          <w:numId w:val="25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shd w:val="clear" w:color="auto" w:fill="FFFFFF"/>
          <w:lang w:eastAsia="pt-BR"/>
        </w:rPr>
        <w:t>confirma os valores burgueses, condenando os protagonistas à morte.</w:t>
      </w:r>
    </w:p>
    <w:p w14:paraId="34DE6ACE" w14:textId="77777777" w:rsidR="00247462" w:rsidRPr="00247462" w:rsidRDefault="00247462" w:rsidP="00247462">
      <w:pPr>
        <w:pStyle w:val="PargrafodaLista"/>
        <w:numPr>
          <w:ilvl w:val="0"/>
          <w:numId w:val="25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shd w:val="clear" w:color="auto" w:fill="FFFFFF"/>
          <w:lang w:eastAsia="pt-BR"/>
        </w:rPr>
        <w:t>resolve a contradição entre o dinheiro e valores morais tornando os protagonistas ricos e poderosos.</w:t>
      </w:r>
    </w:p>
    <w:p w14:paraId="53B41F66" w14:textId="77777777" w:rsidR="00247462" w:rsidRPr="00247462" w:rsidRDefault="00247462" w:rsidP="00247462">
      <w:pPr>
        <w:pStyle w:val="PargrafodaLista"/>
        <w:numPr>
          <w:ilvl w:val="0"/>
          <w:numId w:val="25"/>
        </w:numPr>
        <w:spacing w:before="8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shd w:val="clear" w:color="auto" w:fill="FFFFFF"/>
          <w:lang w:eastAsia="pt-BR"/>
        </w:rPr>
        <w:t>permite aos protagonistas recuperarem sua dignidade pela força do amor.</w:t>
      </w:r>
    </w:p>
    <w:p w14:paraId="40257F98" w14:textId="08BD7D6A" w:rsidR="00247462" w:rsidRDefault="00247462" w:rsidP="00247462">
      <w:pPr>
        <w:ind w:left="567"/>
        <w:rPr>
          <w:rFonts w:eastAsia="Times New Roman"/>
          <w:color w:val="000000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 xml:space="preserve"> </w:t>
      </w:r>
    </w:p>
    <w:p w14:paraId="68810619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</w:p>
    <w:p w14:paraId="799CC780" w14:textId="77777777" w:rsidR="00247462" w:rsidRPr="00247462" w:rsidRDefault="00247462" w:rsidP="00247462">
      <w:pPr>
        <w:pStyle w:val="Exerccio"/>
        <w:ind w:left="567" w:hanging="567"/>
        <w:rPr>
          <w:rFonts w:ascii="Roboto" w:hAnsi="Roboto"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t xml:space="preserve">                                                                           Iracema</w:t>
      </w:r>
    </w:p>
    <w:p w14:paraId="0E9E7F2D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“Além, muito além daquela serra que ainda azula no horizonte, nasceu Iracema. Iracema, a virgem dos lábios de mel, que tinha os cabelos mais negros que a asa da graúna e mais longos que seu talhe de palmeira. O favo da jati não era doce como o seu sorriso; nem a baunilha recendia no bosque como seu hálito perfumado.</w:t>
      </w:r>
    </w:p>
    <w:p w14:paraId="7181969E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Mais rápida que a ema selvagem, a morena virgem corria o sertão e as matas do Ipu, onde campeava sua guerreira tribo, da grande nação tabajara. O pé grácil e nu, mal roçando, alisava apenas a verde pelúcia que vestia a terra com as primeiras águas.”</w:t>
      </w:r>
    </w:p>
    <w:p w14:paraId="137C3139" w14:textId="77777777" w:rsidR="00247462" w:rsidRPr="00247462" w:rsidRDefault="00247462" w:rsidP="00247462">
      <w:pPr>
        <w:ind w:left="567"/>
        <w:jc w:val="right"/>
        <w:rPr>
          <w:rFonts w:eastAsia="Times New Roman"/>
          <w:b/>
          <w:sz w:val="16"/>
          <w:szCs w:val="16"/>
          <w:lang w:eastAsia="pt-BR"/>
        </w:rPr>
      </w:pPr>
      <w:r w:rsidRPr="00247462">
        <w:rPr>
          <w:rFonts w:eastAsia="Times New Roman"/>
          <w:b/>
          <w:iCs/>
          <w:color w:val="000000"/>
          <w:sz w:val="16"/>
          <w:szCs w:val="16"/>
          <w:lang w:eastAsia="pt-BR"/>
        </w:rPr>
        <w:t>(José de Alencar)</w:t>
      </w:r>
    </w:p>
    <w:p w14:paraId="1E791B12" w14:textId="77777777" w:rsidR="00247462" w:rsidRPr="00247462" w:rsidRDefault="00247462" w:rsidP="00247462">
      <w:pPr>
        <w:spacing w:line="276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Ao caracterizar Iracema, José de Alencar relaciona-a a elementos da natureza, pondo aquela em relação a esta em uma posição de:</w:t>
      </w:r>
    </w:p>
    <w:p w14:paraId="27104055" w14:textId="4E6FAFA4" w:rsidR="00247462" w:rsidRPr="00247462" w:rsidRDefault="00247462" w:rsidP="00247462">
      <w:pPr>
        <w:pStyle w:val="PargrafodaLista"/>
        <w:numPr>
          <w:ilvl w:val="0"/>
          <w:numId w:val="29"/>
        </w:numPr>
        <w:spacing w:before="80" w:line="276" w:lineRule="auto"/>
        <w:ind w:left="924" w:hanging="357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equilíbrio</w:t>
      </w:r>
    </w:p>
    <w:p w14:paraId="3580B899" w14:textId="1613445A" w:rsidR="00247462" w:rsidRPr="00247462" w:rsidRDefault="00247462" w:rsidP="00247462">
      <w:pPr>
        <w:pStyle w:val="PargrafodaLista"/>
        <w:numPr>
          <w:ilvl w:val="0"/>
          <w:numId w:val="29"/>
        </w:numPr>
        <w:spacing w:before="80" w:line="276" w:lineRule="auto"/>
        <w:ind w:left="924" w:hanging="357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dependência</w:t>
      </w:r>
    </w:p>
    <w:p w14:paraId="26369682" w14:textId="1935608E" w:rsidR="00247462" w:rsidRPr="00247462" w:rsidRDefault="00247462" w:rsidP="00247462">
      <w:pPr>
        <w:pStyle w:val="PargrafodaLista"/>
        <w:numPr>
          <w:ilvl w:val="0"/>
          <w:numId w:val="29"/>
        </w:numPr>
        <w:spacing w:before="80" w:line="276" w:lineRule="auto"/>
        <w:ind w:left="924" w:hanging="357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complementaridade</w:t>
      </w:r>
    </w:p>
    <w:p w14:paraId="1738B34C" w14:textId="14714875" w:rsidR="00247462" w:rsidRPr="00247462" w:rsidRDefault="00247462" w:rsidP="00247462">
      <w:pPr>
        <w:pStyle w:val="PargrafodaLista"/>
        <w:numPr>
          <w:ilvl w:val="0"/>
          <w:numId w:val="29"/>
        </w:numPr>
        <w:spacing w:before="80" w:line="276" w:lineRule="auto"/>
        <w:ind w:left="924" w:hanging="357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vantagem</w:t>
      </w:r>
    </w:p>
    <w:p w14:paraId="2F557095" w14:textId="77777777" w:rsidR="00247462" w:rsidRPr="00247462" w:rsidRDefault="00247462" w:rsidP="00247462">
      <w:pPr>
        <w:pStyle w:val="Exercci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lastRenderedPageBreak/>
        <w:t>Leia o trecho a seguir, de José de Alencar.</w:t>
      </w:r>
    </w:p>
    <w:p w14:paraId="7BCCCD08" w14:textId="77777777" w:rsidR="00247462" w:rsidRPr="00247462" w:rsidRDefault="00247462" w:rsidP="00247462">
      <w:pPr>
        <w:spacing w:line="276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Convencida de que todos os seus inúmeros apaixonados, sem exceção de um, a pretendiam unicamente pela riqueza, Aurélia reagia contra essa afronta, aplicando a esses indivíduos o mesmo estalão. Assim costumava ela indicar o merecimento relativo de cada um dos pretendentes, dando-lhes certo valor monetário. Em linguagem financeira, Aurélia contava os seus adoradores pelo preço que razoavelmente poderiam obter no mercado matrimonial.</w:t>
      </w:r>
    </w:p>
    <w:p w14:paraId="636D714D" w14:textId="77777777" w:rsidR="00247462" w:rsidRPr="00247462" w:rsidRDefault="00247462" w:rsidP="00247462">
      <w:pPr>
        <w:spacing w:before="100"/>
        <w:ind w:left="567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romance Senhora, ilustrado pelo trecho,</w:t>
      </w:r>
    </w:p>
    <w:p w14:paraId="78A083B1" w14:textId="77777777" w:rsidR="00247462" w:rsidRPr="00247462" w:rsidRDefault="00247462" w:rsidP="00247462">
      <w:pPr>
        <w:pStyle w:val="PargrafodaLista"/>
        <w:numPr>
          <w:ilvl w:val="0"/>
          <w:numId w:val="26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representa o romance urbano de Alencar. A reação de ironia e desprezo com que Aurélia trata seus pretendentes, vistos sob a ótica do mercado matrimonial, tematiza o casamento como forma de ascensão social.</w:t>
      </w:r>
    </w:p>
    <w:p w14:paraId="40E90CA5" w14:textId="77777777" w:rsidR="00247462" w:rsidRPr="00247462" w:rsidRDefault="00247462" w:rsidP="00247462">
      <w:pPr>
        <w:pStyle w:val="PargrafodaLista"/>
        <w:numPr>
          <w:ilvl w:val="0"/>
          <w:numId w:val="26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mescla o regionalismo e o indianismo, temas recorrentes na obra de Alencar. Nele, o escritor tematiza, com escárnio, as relações sentimentais entre pessoas de classes sociais distintas, em que o pretendente é considerado pelo seu valor monetário.</w:t>
      </w:r>
    </w:p>
    <w:p w14:paraId="4796ECC8" w14:textId="77777777" w:rsidR="00247462" w:rsidRPr="00247462" w:rsidRDefault="00247462" w:rsidP="00247462">
      <w:pPr>
        <w:pStyle w:val="PargrafodaLista"/>
        <w:numPr>
          <w:ilvl w:val="0"/>
          <w:numId w:val="26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é obra ilustrativa do regionalismo romântico brasileiro. A história de Aurélia e de seus pretendentes mostra a concepção do amor, em linguagem financeira, como forma de privilégio monetário, além de explorar as relações extraconjugais.</w:t>
      </w:r>
    </w:p>
    <w:p w14:paraId="0406A281" w14:textId="77777777" w:rsidR="00247462" w:rsidRPr="00247462" w:rsidRDefault="00247462" w:rsidP="00247462">
      <w:pPr>
        <w:pStyle w:val="PargrafodaLista"/>
        <w:numPr>
          <w:ilvl w:val="0"/>
          <w:numId w:val="26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denuncia as relações humanas, em especial as conjugais, como responsáveis por levar as pessoas à tristeza e à solidão dada a superficialidade e ao interesse com que elas se estabelecem. Trata-se de um romance urbano de Alencar.</w:t>
      </w:r>
    </w:p>
    <w:p w14:paraId="0D94ED48" w14:textId="77777777" w:rsidR="00247462" w:rsidRPr="00247462" w:rsidRDefault="00247462" w:rsidP="00247462">
      <w:pPr>
        <w:pStyle w:val="PargrafodaLista"/>
        <w:numPr>
          <w:ilvl w:val="0"/>
          <w:numId w:val="26"/>
        </w:numPr>
        <w:spacing w:before="100" w:line="276" w:lineRule="auto"/>
        <w:ind w:left="992" w:hanging="425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tematiza o adultério e a prostituição feminina, representados pelo interesse financeiro como forma de se ascender socialmente. Essa obra explora tanto aspectos do regionalismo nacional como os valores da vida urbana.</w:t>
      </w:r>
    </w:p>
    <w:p w14:paraId="255FA266" w14:textId="1FB0E8AF" w:rsidR="00247462" w:rsidRDefault="00247462" w:rsidP="00247462">
      <w:pPr>
        <w:ind w:left="567"/>
        <w:rPr>
          <w:rFonts w:eastAsia="Times New Roman"/>
          <w:color w:val="000000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 xml:space="preserve"> </w:t>
      </w:r>
    </w:p>
    <w:p w14:paraId="60DB496E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</w:p>
    <w:p w14:paraId="60E5E238" w14:textId="77777777" w:rsidR="00247462" w:rsidRPr="00247462" w:rsidRDefault="00247462" w:rsidP="00247462">
      <w:pPr>
        <w:pStyle w:val="Exercci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t>Assinale a alternativa que caracteriza o Romantismo:</w:t>
      </w:r>
    </w:p>
    <w:p w14:paraId="6E245CE7" w14:textId="77777777" w:rsidR="00247462" w:rsidRPr="00247462" w:rsidRDefault="00247462" w:rsidP="00247462">
      <w:pPr>
        <w:pStyle w:val="PargrafodaLista"/>
        <w:numPr>
          <w:ilvl w:val="0"/>
          <w:numId w:val="27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valorização do eu. O assunto passa a ser manifestado a partir do artista, que traz à tona o seu mundo interior, com plena liberdade; esta liberdade se impõe na forma. Sentimentalismo.</w:t>
      </w:r>
    </w:p>
    <w:p w14:paraId="040CEC9A" w14:textId="77777777" w:rsidR="00247462" w:rsidRPr="00247462" w:rsidRDefault="00247462" w:rsidP="00247462">
      <w:pPr>
        <w:pStyle w:val="PargrafodaLista"/>
        <w:numPr>
          <w:ilvl w:val="0"/>
          <w:numId w:val="27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literatura multifacetada: valorização da palavra e do ritmo: temática humana e universal.</w:t>
      </w:r>
    </w:p>
    <w:p w14:paraId="7EDD8BF6" w14:textId="77777777" w:rsidR="00247462" w:rsidRPr="00247462" w:rsidRDefault="00247462" w:rsidP="00247462">
      <w:pPr>
        <w:pStyle w:val="PargrafodaLista"/>
        <w:numPr>
          <w:ilvl w:val="0"/>
          <w:numId w:val="27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literatura intrinsecamente brasileira; linguagem direta, coloquial, livre das regras gramaticais, imagens diretas; inspiração a partir da burguesia, da civilização industrial, da máquina.</w:t>
      </w:r>
    </w:p>
    <w:p w14:paraId="144F492B" w14:textId="77777777" w:rsidR="00247462" w:rsidRPr="00247462" w:rsidRDefault="00247462" w:rsidP="00247462">
      <w:pPr>
        <w:pStyle w:val="PargrafodaLista"/>
        <w:numPr>
          <w:ilvl w:val="0"/>
          <w:numId w:val="27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literatura que busca inspiração no subconsciente, nas regiões inexploradas da alma: para isso, usa meios indiretos a fim de sugerir ou representar as sensações; funde figura, música e cor.</w:t>
      </w:r>
    </w:p>
    <w:p w14:paraId="40B6A035" w14:textId="77777777" w:rsidR="00247462" w:rsidRPr="00247462" w:rsidRDefault="00247462" w:rsidP="00247462">
      <w:pPr>
        <w:pStyle w:val="PargrafodaLista"/>
        <w:numPr>
          <w:ilvl w:val="0"/>
          <w:numId w:val="27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literatura que visa à perfeição da forma, à objetividade, ao equilíbrio, à perfeição absoluta da linguagem; prefere os temas novos e exóticos.</w:t>
      </w:r>
    </w:p>
    <w:p w14:paraId="392CE3D3" w14:textId="77777777" w:rsidR="00247462" w:rsidRP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0A2CF5F0" w14:textId="01A500B7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321911A5" w14:textId="06C6C462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12688FA0" w14:textId="505AA8CE" w:rsid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410AC775" w14:textId="77777777" w:rsidR="00247462" w:rsidRP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79E3BB52" w14:textId="77777777" w:rsidR="00247462" w:rsidRP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30962F67" w14:textId="77777777" w:rsidR="00247462" w:rsidRPr="00247462" w:rsidRDefault="00247462" w:rsidP="00247462">
      <w:pPr>
        <w:pStyle w:val="PargrafodaLista"/>
        <w:ind w:left="927"/>
        <w:rPr>
          <w:rFonts w:eastAsia="Times New Roman"/>
          <w:szCs w:val="20"/>
          <w:lang w:eastAsia="pt-BR"/>
        </w:rPr>
      </w:pPr>
    </w:p>
    <w:p w14:paraId="0CA54A94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 xml:space="preserve"> </w:t>
      </w:r>
    </w:p>
    <w:p w14:paraId="3C2AC02B" w14:textId="77777777" w:rsidR="00247462" w:rsidRPr="00247462" w:rsidRDefault="00247462" w:rsidP="00247462">
      <w:pPr>
        <w:pStyle w:val="Exerccio"/>
        <w:spacing w:line="276" w:lineRule="aut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lastRenderedPageBreak/>
        <w:t>Em 2004, Ronald Golias e Hebe Camargo protagonizaram na TV uma versão humorística da obra Romeu e Julieta, de William Shakespeare. Na história do poeta e dramaturgo inglês, Romeu e Julieta são dois jovens apaixonados, cujo amor é impedido de concretizar-se pelo fato de pertencerem a famílias inimigas. Impossibilitados de viver o amor, morrem ambos.</w:t>
      </w:r>
    </w:p>
    <w:p w14:paraId="4F1B187F" w14:textId="77777777" w:rsidR="00247462" w:rsidRPr="00247462" w:rsidRDefault="00247462" w:rsidP="00247462">
      <w:pPr>
        <w:spacing w:line="276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Tema bastante recorrente nas literaturas românticas portuguesa e brasileira, o amor impossível aparece em personagens que encarnam o modelo romântico, cujas características são:</w:t>
      </w:r>
    </w:p>
    <w:p w14:paraId="5D87A909" w14:textId="1AC8A545" w:rsidR="00247462" w:rsidRPr="00247462" w:rsidRDefault="00247462" w:rsidP="00247462">
      <w:pPr>
        <w:pStyle w:val="PargrafodaLista"/>
        <w:numPr>
          <w:ilvl w:val="0"/>
          <w:numId w:val="31"/>
        </w:numPr>
        <w:spacing w:before="80" w:line="276" w:lineRule="auto"/>
        <w:ind w:left="992" w:hanging="425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sentimentalismo e a idealização do amor.</w:t>
      </w:r>
    </w:p>
    <w:p w14:paraId="386CA380" w14:textId="6D91B43A" w:rsidR="00247462" w:rsidRPr="00247462" w:rsidRDefault="00247462" w:rsidP="00247462">
      <w:pPr>
        <w:pStyle w:val="PargrafodaLista"/>
        <w:numPr>
          <w:ilvl w:val="0"/>
          <w:numId w:val="31"/>
        </w:numPr>
        <w:spacing w:before="80" w:line="276" w:lineRule="auto"/>
        <w:ind w:left="992" w:hanging="425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os jogos de interesses e a racionalidade.</w:t>
      </w:r>
    </w:p>
    <w:p w14:paraId="3AC92830" w14:textId="5EF44EE2" w:rsidR="00247462" w:rsidRPr="00247462" w:rsidRDefault="00247462" w:rsidP="00247462">
      <w:pPr>
        <w:pStyle w:val="PargrafodaLista"/>
        <w:numPr>
          <w:ilvl w:val="0"/>
          <w:numId w:val="31"/>
        </w:numPr>
        <w:spacing w:before="80" w:line="276" w:lineRule="auto"/>
        <w:ind w:left="992" w:hanging="425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subjetivismo e o nacionalismo.</w:t>
      </w:r>
    </w:p>
    <w:p w14:paraId="5217863D" w14:textId="09D8F847" w:rsidR="00247462" w:rsidRPr="00247462" w:rsidRDefault="00247462" w:rsidP="00247462">
      <w:pPr>
        <w:pStyle w:val="PargrafodaLista"/>
        <w:numPr>
          <w:ilvl w:val="0"/>
          <w:numId w:val="31"/>
        </w:numPr>
        <w:spacing w:before="80" w:line="276" w:lineRule="auto"/>
        <w:ind w:left="992" w:hanging="425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egocentrismo e o amor subordinado a interesses sociais.</w:t>
      </w:r>
    </w:p>
    <w:p w14:paraId="6B85B2F7" w14:textId="71A81B38" w:rsidR="00247462" w:rsidRPr="00247462" w:rsidRDefault="00247462" w:rsidP="00247462">
      <w:pPr>
        <w:pStyle w:val="PargrafodaLista"/>
        <w:numPr>
          <w:ilvl w:val="0"/>
          <w:numId w:val="31"/>
        </w:numPr>
        <w:spacing w:before="80" w:line="276" w:lineRule="auto"/>
        <w:ind w:left="992" w:hanging="425"/>
        <w:contextualSpacing w:val="0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a introspecção psicológica e a idealização da mulher.</w:t>
      </w:r>
    </w:p>
    <w:p w14:paraId="032FA1A6" w14:textId="16EB7A71" w:rsidR="00247462" w:rsidRDefault="00247462" w:rsidP="00247462">
      <w:pPr>
        <w:ind w:left="567"/>
        <w:rPr>
          <w:rFonts w:eastAsia="Times New Roman"/>
          <w:szCs w:val="20"/>
          <w:lang w:eastAsia="pt-BR"/>
        </w:rPr>
      </w:pPr>
    </w:p>
    <w:p w14:paraId="62C504B6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</w:p>
    <w:p w14:paraId="555910C8" w14:textId="77777777" w:rsidR="00247462" w:rsidRPr="00247462" w:rsidRDefault="00247462" w:rsidP="00247462">
      <w:pPr>
        <w:pStyle w:val="Exerccio"/>
        <w:spacing w:line="276" w:lineRule="auto"/>
        <w:ind w:left="567" w:hanging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t>Verdes mares bravios de minha terra natal, onde canta a jandaia nas frondes da carnaúba;</w:t>
      </w:r>
      <w:r w:rsidRPr="00247462">
        <w:rPr>
          <w:rFonts w:ascii="Roboto" w:hAnsi="Roboto"/>
          <w:szCs w:val="20"/>
          <w:lang w:eastAsia="pt-BR"/>
        </w:rPr>
        <w:br/>
        <w:t>Verdes mares que brilhais como líquida esmeralda aos raios do sol nascente, perlongando as alvas praias ensombradas de coqueiros;</w:t>
      </w:r>
    </w:p>
    <w:p w14:paraId="54E59A54" w14:textId="77777777" w:rsidR="00247462" w:rsidRPr="00247462" w:rsidRDefault="00247462" w:rsidP="00247462">
      <w:pPr>
        <w:pStyle w:val="Exerccio"/>
        <w:numPr>
          <w:ilvl w:val="0"/>
          <w:numId w:val="0"/>
        </w:numPr>
        <w:spacing w:line="276" w:lineRule="auto"/>
        <w:ind w:left="567"/>
        <w:rPr>
          <w:rFonts w:ascii="Roboto" w:hAnsi="Roboto"/>
          <w:b/>
          <w:bCs/>
          <w:szCs w:val="20"/>
          <w:lang w:eastAsia="pt-BR"/>
        </w:rPr>
      </w:pPr>
      <w:r w:rsidRPr="00247462">
        <w:rPr>
          <w:rFonts w:ascii="Roboto" w:hAnsi="Roboto"/>
          <w:szCs w:val="20"/>
          <w:lang w:eastAsia="pt-BR"/>
        </w:rPr>
        <w:t>Serenai, verdes mares, e alisai docemente a vaga impetuosa para que o barco aventureiro manso resvale à flor das águas.</w:t>
      </w:r>
    </w:p>
    <w:p w14:paraId="075E78E9" w14:textId="77777777" w:rsidR="00247462" w:rsidRPr="00247462" w:rsidRDefault="00247462" w:rsidP="00247462">
      <w:pPr>
        <w:ind w:left="567"/>
        <w:rPr>
          <w:rFonts w:eastAsia="Times New Roman"/>
          <w:szCs w:val="20"/>
          <w:lang w:eastAsia="pt-BR"/>
        </w:rPr>
      </w:pPr>
    </w:p>
    <w:p w14:paraId="4E5147CE" w14:textId="77777777" w:rsidR="00247462" w:rsidRPr="00247462" w:rsidRDefault="00247462" w:rsidP="00247462">
      <w:pPr>
        <w:spacing w:line="276" w:lineRule="auto"/>
        <w:ind w:left="567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O trecho acima integra o romance Iracema, sobre o qual Machado de Assis se referiu como um verdadeiro poema em prosa. Indique, nas alternativas abaixo, aquela que se mostra ERRADA quanto ao texto em pauta.</w:t>
      </w:r>
    </w:p>
    <w:p w14:paraId="1F3C766A" w14:textId="77777777" w:rsidR="00247462" w:rsidRPr="00247462" w:rsidRDefault="00247462" w:rsidP="00247462">
      <w:pPr>
        <w:pStyle w:val="PargrafodaLista"/>
        <w:numPr>
          <w:ilvl w:val="0"/>
          <w:numId w:val="28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Evidencia um proposital trabalho de linguagem, marcada por significativo uso de figuras de estilo, entre as quais se põe a comparação.</w:t>
      </w:r>
    </w:p>
    <w:p w14:paraId="6D978C68" w14:textId="77777777" w:rsidR="00247462" w:rsidRPr="00247462" w:rsidRDefault="00247462" w:rsidP="00247462">
      <w:pPr>
        <w:pStyle w:val="PargrafodaLista"/>
        <w:numPr>
          <w:ilvl w:val="0"/>
          <w:numId w:val="28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Apresenta musicalidade, ritmo e cadência que o aproximam da poesia metrificada de extração popular.</w:t>
      </w:r>
    </w:p>
    <w:p w14:paraId="69F2720E" w14:textId="77777777" w:rsidR="00247462" w:rsidRPr="00247462" w:rsidRDefault="00247462" w:rsidP="00247462">
      <w:pPr>
        <w:pStyle w:val="PargrafodaLista"/>
        <w:numPr>
          <w:ilvl w:val="0"/>
          <w:numId w:val="28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 xml:space="preserve">Faz aflorar no tecido poético a força da função conativa como apelo para abrandar os elementos e as forças da natureza. </w:t>
      </w:r>
    </w:p>
    <w:p w14:paraId="150E8218" w14:textId="77777777" w:rsidR="00247462" w:rsidRPr="00247462" w:rsidRDefault="00247462" w:rsidP="00247462">
      <w:pPr>
        <w:pStyle w:val="PargrafodaLista"/>
        <w:numPr>
          <w:ilvl w:val="0"/>
          <w:numId w:val="28"/>
        </w:numPr>
        <w:spacing w:before="100" w:line="276" w:lineRule="auto"/>
        <w:ind w:left="924" w:hanging="357"/>
        <w:contextualSpacing w:val="0"/>
        <w:jc w:val="both"/>
        <w:rPr>
          <w:rFonts w:eastAsia="Times New Roman"/>
          <w:szCs w:val="20"/>
          <w:lang w:eastAsia="pt-BR"/>
        </w:rPr>
      </w:pPr>
      <w:r w:rsidRPr="00247462">
        <w:rPr>
          <w:rFonts w:eastAsia="Times New Roman"/>
          <w:color w:val="000000"/>
          <w:szCs w:val="20"/>
          <w:lang w:eastAsia="pt-BR"/>
        </w:rPr>
        <w:t>Utiliza apenas a construção anafórica para dar força ao texto, não se valendo de outras figuras que poderiam potencializar sua dimensão poética.</w:t>
      </w:r>
    </w:p>
    <w:p w14:paraId="3C32CE35" w14:textId="77777777" w:rsidR="00247462" w:rsidRDefault="00247462" w:rsidP="00B51A40">
      <w:pPr>
        <w:pStyle w:val="Ttulo2"/>
      </w:pPr>
    </w:p>
    <w:p w14:paraId="706DE9F7" w14:textId="77777777" w:rsidR="00247462" w:rsidRDefault="00247462" w:rsidP="00B51A40">
      <w:pPr>
        <w:pStyle w:val="Ttulo2"/>
      </w:pPr>
      <w:r>
        <w:br w:type="page"/>
      </w:r>
    </w:p>
    <w:p w14:paraId="1B138861" w14:textId="2047755B" w:rsidR="00B51A40" w:rsidRPr="00A60ABC" w:rsidRDefault="00B51A40" w:rsidP="00B51A40">
      <w:pPr>
        <w:pStyle w:val="Ttulo2"/>
      </w:pPr>
      <w:r w:rsidRPr="00A60ABC">
        <w:lastRenderedPageBreak/>
        <w:t>Gabarito</w:t>
      </w:r>
    </w:p>
    <w:p w14:paraId="5763B20D" w14:textId="77777777" w:rsidR="00B51A40" w:rsidRPr="00A60ABC" w:rsidRDefault="00B51A40" w:rsidP="00B51A40"/>
    <w:p w14:paraId="6537EDA8" w14:textId="063DA4B2" w:rsidR="00247462" w:rsidRPr="00247462" w:rsidRDefault="00247462" w:rsidP="00247462">
      <w:pPr>
        <w:numPr>
          <w:ilvl w:val="0"/>
          <w:numId w:val="32"/>
        </w:numPr>
        <w:spacing w:line="240" w:lineRule="auto"/>
        <w:ind w:left="360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 xml:space="preserve">D </w:t>
      </w:r>
    </w:p>
    <w:p w14:paraId="2DA52019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shd w:val="clear" w:color="auto" w:fill="FFFFFF"/>
          <w:lang w:eastAsia="pt-BR"/>
        </w:rPr>
        <w:t>Uma das características do romance regional é a descrever locais mais afastados da capital, contribuindo para a expansão e conhecimento de regiões que até então, não era exploradas no âmbito literário, como também a possibilidade de conhecer e valorizar o cenário brasileiro e suas enormes diversidades regionais, como percebe-se no trecho da obra “Inocência”.</w:t>
      </w:r>
    </w:p>
    <w:p w14:paraId="32CD1F4C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023673A4" w14:textId="15722197" w:rsidR="00247462" w:rsidRPr="00247462" w:rsidRDefault="00247462" w:rsidP="00247462">
      <w:pPr>
        <w:numPr>
          <w:ilvl w:val="0"/>
          <w:numId w:val="32"/>
        </w:numPr>
        <w:spacing w:line="240" w:lineRule="auto"/>
        <w:ind w:left="360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 xml:space="preserve">D </w:t>
      </w:r>
    </w:p>
    <w:p w14:paraId="7DFF038F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O texto defende eu a ideia de que “para ajudar na descoberta das múltiplas facetas” de José de Alencar, sua obra será digitalizada. Por isso a alternativa D, ao defender a importância do ato, é a resposta correta.</w:t>
      </w:r>
    </w:p>
    <w:p w14:paraId="3B3892DE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04671A41" w14:textId="740F0AF1" w:rsidR="00247462" w:rsidRPr="00247462" w:rsidRDefault="00247462" w:rsidP="00247462">
      <w:pPr>
        <w:numPr>
          <w:ilvl w:val="0"/>
          <w:numId w:val="32"/>
        </w:numPr>
        <w:spacing w:line="240" w:lineRule="auto"/>
        <w:ind w:left="360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 xml:space="preserve">C </w:t>
      </w:r>
    </w:p>
    <w:p w14:paraId="0266EDA8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Iracema foi classificada como poema em prosa por Machado de Assis devido a sua grande expressividade e presença de recursos de estilo, como as figuras de linguagem.</w:t>
      </w:r>
    </w:p>
    <w:p w14:paraId="41B808CB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4C362785" w14:textId="485C225A" w:rsidR="00247462" w:rsidRPr="00247462" w:rsidRDefault="00247462" w:rsidP="00247462">
      <w:pPr>
        <w:numPr>
          <w:ilvl w:val="0"/>
          <w:numId w:val="33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>D  </w:t>
      </w:r>
    </w:p>
    <w:p w14:paraId="5496E6A4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Peri é descrito com características sobre-humanas. Logo, há uma idealização e exaltação exagerada do personagem.</w:t>
      </w:r>
    </w:p>
    <w:p w14:paraId="3C1B0CCD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74C6EB89" w14:textId="46956951" w:rsidR="00247462" w:rsidRPr="00247462" w:rsidRDefault="00247462" w:rsidP="00247462">
      <w:pPr>
        <w:numPr>
          <w:ilvl w:val="0"/>
          <w:numId w:val="33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 xml:space="preserve">E </w:t>
      </w:r>
      <w:r w:rsidRPr="00247462">
        <w:rPr>
          <w:rFonts w:eastAsia="Times New Roman"/>
          <w:b/>
          <w:bCs/>
          <w:color w:val="000000"/>
          <w:szCs w:val="20"/>
          <w:lang w:eastAsia="pt-BR"/>
        </w:rPr>
        <w:t> </w:t>
      </w:r>
    </w:p>
    <w:p w14:paraId="0E46E986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>É comum nos romances de Alencar que os personagens sejam salvos, sublimados pelo amor. Ao final das duas narrativas, as personagens encontram suas redenções em sacrifícios em nome do amor.</w:t>
      </w:r>
    </w:p>
    <w:p w14:paraId="51796BCE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3A29AB88" w14:textId="5FDCF15C" w:rsidR="00247462" w:rsidRPr="00247462" w:rsidRDefault="00247462" w:rsidP="00247462">
      <w:pPr>
        <w:numPr>
          <w:ilvl w:val="0"/>
          <w:numId w:val="33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 xml:space="preserve">D </w:t>
      </w:r>
    </w:p>
    <w:p w14:paraId="6BA6573F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 xml:space="preserve">Nessa questão, é preciso observar que os elementos da natureza nunca chegam perto da excelência de Iracema. A adjetivação da personagem a coloca sempre acima das demais criaturas e elementos da natureza. </w:t>
      </w:r>
    </w:p>
    <w:p w14:paraId="676DF9BB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01125FDE" w14:textId="761FB8D0" w:rsidR="00247462" w:rsidRPr="00247462" w:rsidRDefault="00247462" w:rsidP="00247462">
      <w:pPr>
        <w:numPr>
          <w:ilvl w:val="0"/>
          <w:numId w:val="33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 xml:space="preserve">A </w:t>
      </w:r>
    </w:p>
    <w:p w14:paraId="38F46E76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 xml:space="preserve">Senhora é um romance urbano de Alencar. Quando Aurélia observa seus pretendentes da mesma forma que é observada por eles, ela realiza uma crítica – e um ato – que eram improváveis para uma mulher daquela época. </w:t>
      </w:r>
    </w:p>
    <w:p w14:paraId="143E8228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3D13FCF1" w14:textId="7D8CD23E" w:rsidR="00247462" w:rsidRPr="00247462" w:rsidRDefault="00247462" w:rsidP="00247462">
      <w:pPr>
        <w:numPr>
          <w:ilvl w:val="0"/>
          <w:numId w:val="33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 xml:space="preserve">A </w:t>
      </w:r>
    </w:p>
    <w:p w14:paraId="42DB7D2C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 xml:space="preserve">A alternativa se sustenta por si só, já que apresenta todas as características dentro da esfera do Romantismo. </w:t>
      </w:r>
    </w:p>
    <w:p w14:paraId="795DCFBB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1EF73577" w14:textId="68AB41F6" w:rsidR="00247462" w:rsidRPr="00247462" w:rsidRDefault="00247462" w:rsidP="00247462">
      <w:pPr>
        <w:numPr>
          <w:ilvl w:val="0"/>
          <w:numId w:val="33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 xml:space="preserve">A </w:t>
      </w:r>
    </w:p>
    <w:p w14:paraId="0CCAEBE1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 xml:space="preserve">A única alternativa que apresenta as características absorvidas pelo romantismo é a letra A. As demais apresentam elementos que não cabem nesse estilo literário, como racionalidade, egocentrismo e introspecção psicológica. Além disso, era preciso relacionar à obra Romeu e Julieta. </w:t>
      </w:r>
    </w:p>
    <w:p w14:paraId="5FC7BB74" w14:textId="77777777" w:rsidR="00247462" w:rsidRDefault="00247462" w:rsidP="00247462">
      <w:pPr>
        <w:ind w:left="360"/>
        <w:textAlignment w:val="baseline"/>
        <w:rPr>
          <w:rFonts w:eastAsia="Times New Roman"/>
          <w:color w:val="000000"/>
          <w:szCs w:val="20"/>
          <w:lang w:eastAsia="pt-BR"/>
        </w:rPr>
      </w:pPr>
    </w:p>
    <w:p w14:paraId="0C6F2B22" w14:textId="5BC8F946" w:rsidR="00247462" w:rsidRPr="00247462" w:rsidRDefault="00247462" w:rsidP="00247462">
      <w:pPr>
        <w:numPr>
          <w:ilvl w:val="0"/>
          <w:numId w:val="33"/>
        </w:numPr>
        <w:spacing w:line="240" w:lineRule="auto"/>
        <w:jc w:val="both"/>
        <w:textAlignment w:val="baseline"/>
        <w:rPr>
          <w:rFonts w:eastAsia="Times New Roman"/>
          <w:b/>
          <w:bCs/>
          <w:color w:val="000000"/>
          <w:szCs w:val="20"/>
          <w:lang w:eastAsia="pt-BR"/>
        </w:rPr>
      </w:pPr>
      <w:r w:rsidRPr="00247462">
        <w:rPr>
          <w:rFonts w:eastAsia="Times New Roman"/>
          <w:b/>
          <w:bCs/>
          <w:color w:val="000000"/>
          <w:szCs w:val="20"/>
          <w:lang w:eastAsia="pt-BR"/>
        </w:rPr>
        <w:t>D</w:t>
      </w:r>
    </w:p>
    <w:p w14:paraId="1FD67099" w14:textId="77777777" w:rsidR="00247462" w:rsidRPr="00DA482A" w:rsidRDefault="00247462" w:rsidP="00247462">
      <w:pPr>
        <w:spacing w:line="276" w:lineRule="auto"/>
        <w:ind w:left="360"/>
        <w:jc w:val="both"/>
        <w:textAlignment w:val="baseline"/>
        <w:rPr>
          <w:rFonts w:eastAsia="Times New Roman"/>
          <w:color w:val="000000"/>
          <w:szCs w:val="20"/>
          <w:lang w:eastAsia="pt-BR"/>
        </w:rPr>
      </w:pPr>
      <w:r w:rsidRPr="00DA482A">
        <w:rPr>
          <w:rFonts w:eastAsia="Times New Roman"/>
          <w:color w:val="000000"/>
          <w:szCs w:val="20"/>
          <w:lang w:eastAsia="pt-BR"/>
        </w:rPr>
        <w:t xml:space="preserve">O trecho e o livro apresentam vários recursos linguísticos. A comparação presente no trecho é um deles. Logo, a afirmação da alternativa D é falsa. </w:t>
      </w:r>
    </w:p>
    <w:p w14:paraId="169BC624" w14:textId="77777777" w:rsidR="00247462" w:rsidRPr="00A60ABC" w:rsidRDefault="00247462">
      <w:pPr>
        <w:rPr>
          <w:b/>
          <w:color w:val="000000"/>
          <w:sz w:val="24"/>
          <w:szCs w:val="32"/>
        </w:rPr>
      </w:pPr>
    </w:p>
    <w:sectPr w:rsidR="00247462" w:rsidRPr="00A60ABC" w:rsidSect="0045438A">
      <w:headerReference w:type="default" r:id="rId9"/>
      <w:footerReference w:type="default" r:id="rId10"/>
      <w:headerReference w:type="first" r:id="rId11"/>
      <w:type w:val="continuous"/>
      <w:pgSz w:w="11907" w:h="16839" w:code="9"/>
      <w:pgMar w:top="940" w:right="1134" w:bottom="1134" w:left="1134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A5D6D" w14:textId="77777777" w:rsidR="00C65C19" w:rsidRDefault="00C65C19">
      <w:r>
        <w:separator/>
      </w:r>
    </w:p>
  </w:endnote>
  <w:endnote w:type="continuationSeparator" w:id="0">
    <w:p w14:paraId="148DAC36" w14:textId="77777777" w:rsidR="00C65C19" w:rsidRDefault="00C6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  <w:embedRegular r:id="rId1" w:fontKey="{7FB5B021-D894-4E0C-860A-2A771087CF38}"/>
    <w:embedBold r:id="rId2" w:fontKey="{9077BC37-1AD2-416B-857C-0512FAA2375E}"/>
    <w:embedItalic r:id="rId3" w:fontKey="{05939E69-B458-4FCD-8E9E-E7E555652385}"/>
    <w:embedBoldItalic r:id="rId4" w:fontKey="{750A46EB-A5DF-4A2C-88F8-792D31BBC66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rova Sans">
    <w:altName w:val="Calibri"/>
    <w:panose1 w:val="020B08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8B58" w14:textId="77777777" w:rsidR="00DA1C64" w:rsidRPr="0090039B" w:rsidRDefault="00DA1C64" w:rsidP="00120903">
    <w:pPr>
      <w:pBdr>
        <w:bottom w:val="single" w:sz="4" w:space="1" w:color="ADA9A7"/>
      </w:pBdr>
      <w:jc w:val="right"/>
      <w:rPr>
        <w:b/>
        <w:sz w:val="12"/>
      </w:rPr>
    </w:pPr>
  </w:p>
  <w:p w14:paraId="2ED37EEB" w14:textId="77777777" w:rsidR="0090039B" w:rsidRPr="0090039B" w:rsidRDefault="0090039B" w:rsidP="00DA1C64">
    <w:pPr>
      <w:jc w:val="right"/>
      <w:rPr>
        <w:b/>
        <w:sz w:val="12"/>
      </w:rPr>
    </w:pPr>
  </w:p>
  <w:p w14:paraId="02B8CFF2" w14:textId="77777777" w:rsidR="006270A9" w:rsidRPr="00DA1C64" w:rsidRDefault="00DA1C64" w:rsidP="00DA1C64">
    <w:pPr>
      <w:jc w:val="right"/>
      <w:rPr>
        <w:b/>
      </w:rPr>
    </w:pPr>
    <w:r w:rsidRPr="00DA1C64">
      <w:rPr>
        <w:b/>
      </w:rPr>
      <w:fldChar w:fldCharType="begin"/>
    </w:r>
    <w:r w:rsidRPr="00DA1C64">
      <w:rPr>
        <w:b/>
      </w:rPr>
      <w:instrText>PAGE   \* MERGEFORMAT</w:instrText>
    </w:r>
    <w:r w:rsidRPr="00DA1C64">
      <w:rPr>
        <w:b/>
      </w:rPr>
      <w:fldChar w:fldCharType="separate"/>
    </w:r>
    <w:r w:rsidR="009B37AC">
      <w:rPr>
        <w:b/>
        <w:noProof/>
      </w:rPr>
      <w:t>1</w:t>
    </w:r>
    <w:r w:rsidRPr="00DA1C64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85F2" w14:textId="77777777" w:rsidR="00C65C19" w:rsidRDefault="00C65C19">
      <w:r>
        <w:separator/>
      </w:r>
    </w:p>
  </w:footnote>
  <w:footnote w:type="continuationSeparator" w:id="0">
    <w:p w14:paraId="7B6E569C" w14:textId="77777777" w:rsidR="00C65C19" w:rsidRDefault="00C6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42E8" w14:textId="77777777" w:rsidR="00716219" w:rsidRDefault="006725D6" w:rsidP="00DA1C64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CAAF077" wp14:editId="44D80E59">
              <wp:simplePos x="0" y="0"/>
              <wp:positionH relativeFrom="column">
                <wp:posOffset>-101600</wp:posOffset>
              </wp:positionH>
              <wp:positionV relativeFrom="paragraph">
                <wp:posOffset>-262890</wp:posOffset>
              </wp:positionV>
              <wp:extent cx="1438275" cy="431800"/>
              <wp:effectExtent l="0" t="0" r="28575" b="2540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3495F" w14:textId="77777777" w:rsidR="00466FE7" w:rsidRPr="00980178" w:rsidRDefault="007525D8" w:rsidP="00466FE7">
                          <w:pPr>
                            <w:pStyle w:val="Cabealho"/>
                            <w:rPr>
                              <w:b/>
                              <w:sz w:val="34"/>
                            </w:rPr>
                          </w:pPr>
                          <w:r>
                            <w:rPr>
                              <w:b/>
                              <w:sz w:val="34"/>
                            </w:rPr>
                            <w:t>Literatura</w:t>
                          </w:r>
                        </w:p>
                        <w:p w14:paraId="77729847" w14:textId="77777777" w:rsidR="00466FE7" w:rsidRDefault="00466F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AF0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pt;margin-top:-20.7pt;width:113.25pt;height:3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" strokecolor="white">
              <v:textbox>
                <w:txbxContent>
                  <w:p w14:paraId="5293495F" w14:textId="77777777" w:rsidR="00466FE7" w:rsidRPr="00980178" w:rsidRDefault="007525D8" w:rsidP="00466FE7">
                    <w:pPr>
                      <w:pStyle w:val="Cabealho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Literatura</w:t>
                    </w:r>
                  </w:p>
                  <w:p w14:paraId="77729847" w14:textId="77777777" w:rsidR="00466FE7" w:rsidRDefault="00466FE7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FAB55C2" wp14:editId="5B05BCC1">
          <wp:simplePos x="0" y="0"/>
          <wp:positionH relativeFrom="column">
            <wp:posOffset>4928235</wp:posOffset>
          </wp:positionH>
          <wp:positionV relativeFrom="paragraph">
            <wp:posOffset>-252730</wp:posOffset>
          </wp:positionV>
          <wp:extent cx="1123950" cy="34290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1D816C" w14:textId="77777777" w:rsidR="00DA1C64" w:rsidRPr="0090039B" w:rsidRDefault="00DA1C64" w:rsidP="00466FE7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44E1" w14:textId="77777777" w:rsidR="005F197E" w:rsidRDefault="006725D6" w:rsidP="005F197E">
    <w:pPr>
      <w:pStyle w:val="Cabealho"/>
      <w:spacing w:line="240" w:lineRule="auto"/>
    </w:pPr>
    <w:r>
      <w:rPr>
        <w:noProof/>
      </w:rPr>
      <w:drawing>
        <wp:inline distT="0" distB="0" distL="0" distR="0" wp14:anchorId="06272AAF" wp14:editId="279D24A3">
          <wp:extent cx="6105525" cy="295275"/>
          <wp:effectExtent l="0" t="0" r="0" b="0"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352FA" w14:textId="77777777" w:rsidR="005F197E" w:rsidRDefault="005F197E" w:rsidP="005F197E">
    <w:pPr>
      <w:pStyle w:val="Cabealho"/>
      <w:spacing w:line="240" w:lineRule="auto"/>
    </w:pPr>
  </w:p>
  <w:p w14:paraId="4A133D47" w14:textId="77777777" w:rsidR="005F197E" w:rsidRDefault="005F197E" w:rsidP="005F197E">
    <w:pPr>
      <w:pStyle w:val="Cabealho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E89"/>
    <w:multiLevelType w:val="hybridMultilevel"/>
    <w:tmpl w:val="5358CC9E"/>
    <w:lvl w:ilvl="0" w:tplc="60AC3730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906D6"/>
    <w:multiLevelType w:val="hybridMultilevel"/>
    <w:tmpl w:val="F7EEEED4"/>
    <w:lvl w:ilvl="0" w:tplc="FD728E80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69419A"/>
    <w:multiLevelType w:val="hybridMultilevel"/>
    <w:tmpl w:val="DB2CD906"/>
    <w:lvl w:ilvl="0" w:tplc="5006662C">
      <w:start w:val="1"/>
      <w:numFmt w:val="lowerLetter"/>
      <w:lvlText w:val="%1)"/>
      <w:lvlJc w:val="left"/>
      <w:pPr>
        <w:ind w:left="1080" w:hanging="360"/>
      </w:pPr>
      <w:rPr>
        <w:rFonts w:ascii="Roboto" w:hAnsi="Roboto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848D8"/>
    <w:multiLevelType w:val="multilevel"/>
    <w:tmpl w:val="81F6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15980"/>
    <w:multiLevelType w:val="hybridMultilevel"/>
    <w:tmpl w:val="B20C0DC4"/>
    <w:lvl w:ilvl="0" w:tplc="5006662C">
      <w:start w:val="1"/>
      <w:numFmt w:val="lowerLetter"/>
      <w:lvlText w:val="%1)"/>
      <w:lvlJc w:val="left"/>
      <w:pPr>
        <w:ind w:left="1080" w:hanging="360"/>
      </w:pPr>
      <w:rPr>
        <w:rFonts w:ascii="Roboto" w:hAnsi="Roboto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968AB"/>
    <w:multiLevelType w:val="hybridMultilevel"/>
    <w:tmpl w:val="60FC365A"/>
    <w:lvl w:ilvl="0" w:tplc="9A7873DE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E1771"/>
    <w:multiLevelType w:val="hybridMultilevel"/>
    <w:tmpl w:val="E200B9C6"/>
    <w:lvl w:ilvl="0" w:tplc="5E4AB21A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567348"/>
    <w:multiLevelType w:val="hybridMultilevel"/>
    <w:tmpl w:val="E5547F92"/>
    <w:lvl w:ilvl="0" w:tplc="5006662C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A96A46"/>
    <w:multiLevelType w:val="hybridMultilevel"/>
    <w:tmpl w:val="182E1D0A"/>
    <w:lvl w:ilvl="0" w:tplc="92987DD4">
      <w:start w:val="1"/>
      <w:numFmt w:val="lowerLetter"/>
      <w:pStyle w:val="Commarcadores"/>
      <w:lvlText w:val="%1)"/>
      <w:lvlJc w:val="left"/>
      <w:pPr>
        <w:ind w:left="927" w:hanging="360"/>
      </w:pPr>
      <w:rPr>
        <w:rFonts w:ascii="Roboto" w:hAnsi="Roboto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FF21BF"/>
    <w:multiLevelType w:val="hybridMultilevel"/>
    <w:tmpl w:val="C66219AE"/>
    <w:lvl w:ilvl="0" w:tplc="5006662C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9B1223"/>
    <w:multiLevelType w:val="hybridMultilevel"/>
    <w:tmpl w:val="1C1A9774"/>
    <w:lvl w:ilvl="0" w:tplc="3BCA238C">
      <w:start w:val="1"/>
      <w:numFmt w:val="decimal"/>
      <w:pStyle w:val="Exerccio"/>
      <w:lvlText w:val="%1."/>
      <w:lvlJc w:val="left"/>
      <w:pPr>
        <w:ind w:left="1778" w:hanging="360"/>
      </w:pPr>
      <w:rPr>
        <w:rFonts w:ascii="Roboto" w:hAnsi="Roboto" w:cs="Circular Std Black" w:hint="default"/>
        <w:b/>
        <w:sz w:val="24"/>
        <w:szCs w:val="24"/>
      </w:rPr>
    </w:lvl>
    <w:lvl w:ilvl="1" w:tplc="48B487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4A1C1E"/>
    <w:multiLevelType w:val="multilevel"/>
    <w:tmpl w:val="D7125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DB121B5"/>
    <w:multiLevelType w:val="hybridMultilevel"/>
    <w:tmpl w:val="4BBA6C84"/>
    <w:lvl w:ilvl="0" w:tplc="FBACA0A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54793B"/>
    <w:multiLevelType w:val="hybridMultilevel"/>
    <w:tmpl w:val="C9823562"/>
    <w:lvl w:ilvl="0" w:tplc="7102F5D0">
      <w:start w:val="1"/>
      <w:numFmt w:val="decimal"/>
      <w:pStyle w:val="Numerada"/>
      <w:lvlText w:val="%1."/>
      <w:lvlJc w:val="left"/>
      <w:pPr>
        <w:ind w:left="360" w:hanging="360"/>
      </w:pPr>
      <w:rPr>
        <w:rFonts w:ascii="Roboto" w:hAnsi="Roboto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F4170"/>
    <w:multiLevelType w:val="hybridMultilevel"/>
    <w:tmpl w:val="9120E264"/>
    <w:lvl w:ilvl="0" w:tplc="CD1C515C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3E4FDA"/>
    <w:multiLevelType w:val="hybridMultilevel"/>
    <w:tmpl w:val="5C78FDDE"/>
    <w:lvl w:ilvl="0" w:tplc="5006662C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7A4BC8"/>
    <w:multiLevelType w:val="multilevel"/>
    <w:tmpl w:val="F5683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A340BCC"/>
    <w:multiLevelType w:val="hybridMultilevel"/>
    <w:tmpl w:val="A36CEE00"/>
    <w:lvl w:ilvl="0" w:tplc="3500A388">
      <w:start w:val="1"/>
      <w:numFmt w:val="lowerLetter"/>
      <w:lvlText w:val="%1)"/>
      <w:lvlJc w:val="left"/>
      <w:pPr>
        <w:ind w:left="927" w:hanging="360"/>
      </w:pPr>
      <w:rPr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A5FFF"/>
    <w:multiLevelType w:val="hybridMultilevel"/>
    <w:tmpl w:val="91B42062"/>
    <w:lvl w:ilvl="0" w:tplc="B4885480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F20ABF"/>
    <w:multiLevelType w:val="hybridMultilevel"/>
    <w:tmpl w:val="8AC40028"/>
    <w:lvl w:ilvl="0" w:tplc="60B8E95C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6D18EA"/>
    <w:multiLevelType w:val="hybridMultilevel"/>
    <w:tmpl w:val="7A78BACE"/>
    <w:lvl w:ilvl="0" w:tplc="156A0300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FC5E66"/>
    <w:multiLevelType w:val="hybridMultilevel"/>
    <w:tmpl w:val="83189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02ED2"/>
    <w:multiLevelType w:val="hybridMultilevel"/>
    <w:tmpl w:val="B9CC7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031D1"/>
    <w:multiLevelType w:val="hybridMultilevel"/>
    <w:tmpl w:val="2646B79E"/>
    <w:lvl w:ilvl="0" w:tplc="A6D00976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CF3200"/>
    <w:multiLevelType w:val="hybridMultilevel"/>
    <w:tmpl w:val="2FD2032C"/>
    <w:lvl w:ilvl="0" w:tplc="06900068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DF070B"/>
    <w:multiLevelType w:val="hybridMultilevel"/>
    <w:tmpl w:val="46A46DB2"/>
    <w:lvl w:ilvl="0" w:tplc="B35C463E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01166C"/>
    <w:multiLevelType w:val="hybridMultilevel"/>
    <w:tmpl w:val="A260B3F8"/>
    <w:lvl w:ilvl="0" w:tplc="5006662C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002A54"/>
    <w:multiLevelType w:val="hybridMultilevel"/>
    <w:tmpl w:val="1CD6BE00"/>
    <w:lvl w:ilvl="0" w:tplc="B254F78C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D05B23"/>
    <w:multiLevelType w:val="hybridMultilevel"/>
    <w:tmpl w:val="457CF6CC"/>
    <w:lvl w:ilvl="0" w:tplc="B220261C">
      <w:start w:val="1"/>
      <w:numFmt w:val="decimal"/>
      <w:pStyle w:val="Gabarito"/>
      <w:lvlText w:val="%1."/>
      <w:lvlJc w:val="left"/>
      <w:pPr>
        <w:ind w:left="360" w:hanging="360"/>
      </w:pPr>
      <w:rPr>
        <w:rFonts w:ascii="Roboto" w:hAnsi="Roboto"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953557"/>
    <w:multiLevelType w:val="hybridMultilevel"/>
    <w:tmpl w:val="0C3E0EE8"/>
    <w:lvl w:ilvl="0" w:tplc="5006662C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9A8637B"/>
    <w:multiLevelType w:val="hybridMultilevel"/>
    <w:tmpl w:val="AA0654F2"/>
    <w:lvl w:ilvl="0" w:tplc="499AF6E8">
      <w:start w:val="1"/>
      <w:numFmt w:val="lowerLetter"/>
      <w:lvlText w:val="%1)"/>
      <w:lvlJc w:val="left"/>
      <w:pPr>
        <w:ind w:left="927" w:hanging="360"/>
      </w:pPr>
      <w:rPr>
        <w:rFonts w:ascii="Roboto" w:hAnsi="Roboto" w:hint="default"/>
        <w:b/>
        <w:bCs/>
        <w:sz w:val="2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846A75"/>
    <w:multiLevelType w:val="multilevel"/>
    <w:tmpl w:val="57143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8"/>
  </w:num>
  <w:num w:numId="4">
    <w:abstractNumId w:val="10"/>
  </w:num>
  <w:num w:numId="5">
    <w:abstractNumId w:val="27"/>
  </w:num>
  <w:num w:numId="6">
    <w:abstractNumId w:val="11"/>
  </w:num>
  <w:num w:numId="7">
    <w:abstractNumId w:val="16"/>
  </w:num>
  <w:num w:numId="8">
    <w:abstractNumId w:val="22"/>
  </w:num>
  <w:num w:numId="9">
    <w:abstractNumId w:val="21"/>
  </w:num>
  <w:num w:numId="10">
    <w:abstractNumId w:val="10"/>
    <w:lvlOverride w:ilvl="0">
      <w:startOverride w:val="1"/>
    </w:lvlOverride>
  </w:num>
  <w:num w:numId="11">
    <w:abstractNumId w:val="25"/>
  </w:num>
  <w:num w:numId="12">
    <w:abstractNumId w:val="14"/>
  </w:num>
  <w:num w:numId="13">
    <w:abstractNumId w:val="0"/>
  </w:num>
  <w:num w:numId="14">
    <w:abstractNumId w:val="30"/>
  </w:num>
  <w:num w:numId="15">
    <w:abstractNumId w:val="20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15"/>
  </w:num>
  <w:num w:numId="21">
    <w:abstractNumId w:val="23"/>
  </w:num>
  <w:num w:numId="22">
    <w:abstractNumId w:val="6"/>
  </w:num>
  <w:num w:numId="23">
    <w:abstractNumId w:val="24"/>
  </w:num>
  <w:num w:numId="24">
    <w:abstractNumId w:val="1"/>
  </w:num>
  <w:num w:numId="25">
    <w:abstractNumId w:val="18"/>
  </w:num>
  <w:num w:numId="26">
    <w:abstractNumId w:val="17"/>
  </w:num>
  <w:num w:numId="27">
    <w:abstractNumId w:val="5"/>
  </w:num>
  <w:num w:numId="28">
    <w:abstractNumId w:val="19"/>
  </w:num>
  <w:num w:numId="29">
    <w:abstractNumId w:val="7"/>
  </w:num>
  <w:num w:numId="30">
    <w:abstractNumId w:val="12"/>
  </w:num>
  <w:num w:numId="31">
    <w:abstractNumId w:val="29"/>
  </w:num>
  <w:num w:numId="32">
    <w:abstractNumId w:val="3"/>
  </w:num>
  <w:num w:numId="33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E"/>
    <w:rsid w:val="000310AD"/>
    <w:rsid w:val="000375AF"/>
    <w:rsid w:val="00063BCC"/>
    <w:rsid w:val="000A0FDE"/>
    <w:rsid w:val="000A4F59"/>
    <w:rsid w:val="000B01E5"/>
    <w:rsid w:val="000C47C6"/>
    <w:rsid w:val="00115AA6"/>
    <w:rsid w:val="00117EFD"/>
    <w:rsid w:val="00120903"/>
    <w:rsid w:val="00135F49"/>
    <w:rsid w:val="00141A4C"/>
    <w:rsid w:val="001A09D7"/>
    <w:rsid w:val="001B29CF"/>
    <w:rsid w:val="001D7EA7"/>
    <w:rsid w:val="001F6196"/>
    <w:rsid w:val="00247462"/>
    <w:rsid w:val="00267961"/>
    <w:rsid w:val="0028220F"/>
    <w:rsid w:val="00335048"/>
    <w:rsid w:val="00356C14"/>
    <w:rsid w:val="0036058C"/>
    <w:rsid w:val="00385040"/>
    <w:rsid w:val="003C61A1"/>
    <w:rsid w:val="003F77C0"/>
    <w:rsid w:val="004072C1"/>
    <w:rsid w:val="00420E50"/>
    <w:rsid w:val="004336CB"/>
    <w:rsid w:val="00447ED1"/>
    <w:rsid w:val="0045438A"/>
    <w:rsid w:val="0046086A"/>
    <w:rsid w:val="00466FE7"/>
    <w:rsid w:val="00482055"/>
    <w:rsid w:val="004A47B9"/>
    <w:rsid w:val="004F4E2B"/>
    <w:rsid w:val="00544317"/>
    <w:rsid w:val="00566D12"/>
    <w:rsid w:val="005E20EC"/>
    <w:rsid w:val="005F197E"/>
    <w:rsid w:val="00617B26"/>
    <w:rsid w:val="006270A9"/>
    <w:rsid w:val="00646C16"/>
    <w:rsid w:val="006725D6"/>
    <w:rsid w:val="00675956"/>
    <w:rsid w:val="00675C47"/>
    <w:rsid w:val="00681034"/>
    <w:rsid w:val="0068301D"/>
    <w:rsid w:val="006A7F62"/>
    <w:rsid w:val="006C5A7E"/>
    <w:rsid w:val="006E0F75"/>
    <w:rsid w:val="00716219"/>
    <w:rsid w:val="0073787E"/>
    <w:rsid w:val="007525D8"/>
    <w:rsid w:val="00760125"/>
    <w:rsid w:val="0077518C"/>
    <w:rsid w:val="00784C73"/>
    <w:rsid w:val="007A468D"/>
    <w:rsid w:val="00816216"/>
    <w:rsid w:val="00851E07"/>
    <w:rsid w:val="0087734B"/>
    <w:rsid w:val="008A2B6B"/>
    <w:rsid w:val="008B2226"/>
    <w:rsid w:val="0090039B"/>
    <w:rsid w:val="009766B8"/>
    <w:rsid w:val="00980178"/>
    <w:rsid w:val="009A6332"/>
    <w:rsid w:val="009B37AC"/>
    <w:rsid w:val="009C518C"/>
    <w:rsid w:val="009D5933"/>
    <w:rsid w:val="009F2CBC"/>
    <w:rsid w:val="00A60ABC"/>
    <w:rsid w:val="00A64829"/>
    <w:rsid w:val="00A71E95"/>
    <w:rsid w:val="00AB13E8"/>
    <w:rsid w:val="00B1158C"/>
    <w:rsid w:val="00B51A40"/>
    <w:rsid w:val="00BD768D"/>
    <w:rsid w:val="00C053B8"/>
    <w:rsid w:val="00C61F8E"/>
    <w:rsid w:val="00C65C19"/>
    <w:rsid w:val="00CC0060"/>
    <w:rsid w:val="00CE46F4"/>
    <w:rsid w:val="00D167F0"/>
    <w:rsid w:val="00DA1C64"/>
    <w:rsid w:val="00DE0B8E"/>
    <w:rsid w:val="00E0175D"/>
    <w:rsid w:val="00E15E29"/>
    <w:rsid w:val="00E26770"/>
    <w:rsid w:val="00E75129"/>
    <w:rsid w:val="00E83E4B"/>
    <w:rsid w:val="00E95142"/>
    <w:rsid w:val="00EC638F"/>
    <w:rsid w:val="00F018C2"/>
    <w:rsid w:val="00F5159F"/>
    <w:rsid w:val="00F80772"/>
    <w:rsid w:val="00F81F5D"/>
    <w:rsid w:val="00FA6AC9"/>
    <w:rsid w:val="00FA7025"/>
    <w:rsid w:val="00FC0A50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A5BF1"/>
  <w15:chartTrackingRefBased/>
  <w15:docId w15:val="{677F5F79-6A40-4683-B762-A53113B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HGMinchoB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0375AF"/>
    <w:pPr>
      <w:spacing w:line="312" w:lineRule="auto"/>
    </w:pPr>
    <w:rPr>
      <w:rFonts w:ascii="Roboto" w:hAnsi="Roboto"/>
      <w:szCs w:val="22"/>
      <w:lang w:val="pt-PT" w:eastAsia="ja-JP"/>
    </w:rPr>
  </w:style>
  <w:style w:type="paragraph" w:styleId="Ttulo1">
    <w:name w:val="heading 1"/>
    <w:aliases w:val="Matéria"/>
    <w:basedOn w:val="Normal"/>
    <w:link w:val="Ttulo1Char"/>
    <w:autoRedefine/>
    <w:uiPriority w:val="9"/>
    <w:qFormat/>
    <w:rsid w:val="005F197E"/>
    <w:pPr>
      <w:outlineLvl w:val="0"/>
    </w:pPr>
    <w:rPr>
      <w:sz w:val="28"/>
    </w:rPr>
  </w:style>
  <w:style w:type="paragraph" w:styleId="Ttulo2">
    <w:name w:val="heading 2"/>
    <w:aliases w:val="Resumo;Exercícios e Gabarito"/>
    <w:basedOn w:val="Normal"/>
    <w:next w:val="Normal"/>
    <w:link w:val="Ttulo2Char"/>
    <w:uiPriority w:val="9"/>
    <w:unhideWhenUsed/>
    <w:qFormat/>
    <w:rsid w:val="00716219"/>
    <w:pPr>
      <w:pBdr>
        <w:bottom w:val="single" w:sz="4" w:space="1" w:color="ADA9A7"/>
      </w:pBdr>
      <w:outlineLvl w:val="1"/>
    </w:pPr>
    <w:rPr>
      <w:sz w:val="28"/>
    </w:rPr>
  </w:style>
  <w:style w:type="paragraph" w:styleId="Ttulo3">
    <w:name w:val="heading 3"/>
    <w:aliases w:val="Título - Resumo"/>
    <w:basedOn w:val="Normal"/>
    <w:next w:val="Normal"/>
    <w:link w:val="Ttulo3Char"/>
    <w:uiPriority w:val="9"/>
    <w:unhideWhenUsed/>
    <w:qFormat/>
    <w:rsid w:val="005F197E"/>
    <w:pPr>
      <w:outlineLvl w:val="2"/>
    </w:pPr>
    <w:rPr>
      <w:b/>
      <w:sz w:val="24"/>
    </w:rPr>
  </w:style>
  <w:style w:type="paragraph" w:styleId="Ttulo4">
    <w:name w:val="heading 4"/>
    <w:aliases w:val="Fonte Imagem"/>
    <w:basedOn w:val="Numerada"/>
    <w:next w:val="Normal"/>
    <w:link w:val="Ttulo4Char"/>
    <w:uiPriority w:val="9"/>
    <w:unhideWhenUsed/>
    <w:qFormat/>
    <w:rsid w:val="00E26770"/>
    <w:pPr>
      <w:numPr>
        <w:numId w:val="0"/>
      </w:numPr>
      <w:jc w:val="center"/>
      <w:outlineLvl w:val="3"/>
    </w:pPr>
    <w:rPr>
      <w:b/>
      <w:sz w:val="12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0375AF"/>
    <w:pPr>
      <w:ind w:firstLine="708"/>
      <w:outlineLvl w:val="4"/>
    </w:pPr>
    <w:rPr>
      <w:rFonts w:eastAsia="Times New Roman"/>
      <w:i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/>
      <w:outlineLvl w:val="7"/>
    </w:pPr>
    <w:rPr>
      <w:rFonts w:ascii="Cambria" w:hAnsi="Cambria"/>
      <w:color w:val="272727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/>
      <w:outlineLvl w:val="8"/>
    </w:pPr>
    <w:rPr>
      <w:rFonts w:ascii="Cambria" w:hAnsi="Cambria"/>
      <w:i/>
      <w:iCs/>
      <w:color w:val="272727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Assunto da Matéria"/>
    <w:basedOn w:val="Normal"/>
    <w:link w:val="TtuloChar"/>
    <w:autoRedefine/>
    <w:uiPriority w:val="1"/>
    <w:qFormat/>
    <w:rsid w:val="005F197E"/>
    <w:rPr>
      <w:b/>
      <w:sz w:val="32"/>
      <w:szCs w:val="32"/>
    </w:rPr>
  </w:style>
  <w:style w:type="character" w:customStyle="1" w:styleId="TtuloChar">
    <w:name w:val="Título Char"/>
    <w:aliases w:val="Assunto da Matéria Char"/>
    <w:link w:val="Ttulo"/>
    <w:uiPriority w:val="1"/>
    <w:rsid w:val="005F197E"/>
    <w:rPr>
      <w:rFonts w:ascii="Roboto" w:hAnsi="Roboto"/>
      <w:b/>
      <w:color w:val="auto"/>
      <w:sz w:val="32"/>
      <w:szCs w:val="32"/>
    </w:rPr>
  </w:style>
  <w:style w:type="character" w:styleId="TextodoEspaoReservado">
    <w:name w:val="Placeholder Text"/>
    <w:uiPriority w:val="99"/>
    <w:semiHidden/>
    <w:rsid w:val="00E83E4B"/>
    <w:rPr>
      <w:color w:val="393939"/>
    </w:rPr>
  </w:style>
  <w:style w:type="paragraph" w:styleId="Commarcadores">
    <w:name w:val="List Bullet"/>
    <w:aliases w:val="Alterantivas de exercícios"/>
    <w:basedOn w:val="Numerada"/>
    <w:autoRedefine/>
    <w:uiPriority w:val="10"/>
    <w:unhideWhenUsed/>
    <w:qFormat/>
    <w:rsid w:val="009766B8"/>
    <w:pPr>
      <w:numPr>
        <w:numId w:val="2"/>
      </w:numPr>
    </w:pPr>
  </w:style>
  <w:style w:type="paragraph" w:styleId="Cabealho">
    <w:name w:val="header"/>
    <w:basedOn w:val="Normal"/>
    <w:link w:val="CabealhoChar"/>
    <w:uiPriority w:val="99"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jc w:val="right"/>
    </w:pPr>
    <w:rPr>
      <w:color w:val="2A7B88"/>
    </w:rPr>
  </w:style>
  <w:style w:type="character" w:customStyle="1" w:styleId="RodapChar">
    <w:name w:val="Rodapé Char"/>
    <w:link w:val="Rodap"/>
    <w:uiPriority w:val="99"/>
    <w:rsid w:val="00681034"/>
    <w:rPr>
      <w:color w:val="2A7B88"/>
    </w:rPr>
  </w:style>
  <w:style w:type="character" w:customStyle="1" w:styleId="Ttulo1Char">
    <w:name w:val="Título 1 Char"/>
    <w:aliases w:val="Matéria Char"/>
    <w:link w:val="Ttulo1"/>
    <w:uiPriority w:val="9"/>
    <w:rsid w:val="005F197E"/>
    <w:rPr>
      <w:rFonts w:ascii="Roboto" w:hAnsi="Roboto"/>
      <w:color w:val="auto"/>
      <w:sz w:val="28"/>
    </w:rPr>
  </w:style>
  <w:style w:type="character" w:customStyle="1" w:styleId="Ttulo2Char">
    <w:name w:val="Título 2 Char"/>
    <w:aliases w:val="Resumo;Exercícios e Gabarito Char"/>
    <w:link w:val="Ttulo2"/>
    <w:uiPriority w:val="9"/>
    <w:rsid w:val="00716219"/>
    <w:rPr>
      <w:rFonts w:ascii="Roboto" w:hAnsi="Roboto"/>
      <w:color w:val="auto"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nfaseIntensa">
    <w:name w:val="Intense Emphasis"/>
    <w:uiPriority w:val="21"/>
    <w:semiHidden/>
    <w:unhideWhenUsed/>
    <w:qFormat/>
    <w:rPr>
      <w:i/>
      <w:iCs/>
      <w:color w:val="2A7B88"/>
    </w:rPr>
  </w:style>
  <w:style w:type="character" w:styleId="RefernciaIntensa">
    <w:name w:val="Intense Reference"/>
    <w:uiPriority w:val="32"/>
    <w:semiHidden/>
    <w:unhideWhenUsed/>
    <w:qFormat/>
    <w:rPr>
      <w:b/>
      <w:bCs/>
      <w:caps w:val="0"/>
      <w:smallCaps/>
      <w:color w:val="2A7B88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CitaoIntensaChar">
    <w:name w:val="Citação Intensa Char"/>
    <w:link w:val="CitaoIntensa"/>
    <w:uiPriority w:val="30"/>
    <w:semiHidden/>
    <w:rPr>
      <w:i/>
      <w:iCs/>
      <w:color w:val="2A7B88"/>
    </w:rPr>
  </w:style>
  <w:style w:type="paragraph" w:styleId="Numerada">
    <w:name w:val="List Number"/>
    <w:aliases w:val="Numeração de exercícios"/>
    <w:basedOn w:val="PargrafodaLista"/>
    <w:link w:val="NumeradaChar"/>
    <w:uiPriority w:val="11"/>
    <w:qFormat/>
    <w:rsid w:val="009766B8"/>
    <w:pPr>
      <w:numPr>
        <w:numId w:val="1"/>
      </w:numPr>
      <w:ind w:left="567" w:hanging="567"/>
      <w:jc w:val="both"/>
    </w:pPr>
  </w:style>
  <w:style w:type="character" w:styleId="HiperlinkVisitado">
    <w:name w:val="FollowedHyperlink"/>
    <w:uiPriority w:val="99"/>
    <w:semiHidden/>
    <w:unhideWhenUsed/>
    <w:rsid w:val="00E83E4B"/>
    <w:rPr>
      <w:color w:val="7B4968"/>
      <w:u w:val="single"/>
    </w:rPr>
  </w:style>
  <w:style w:type="character" w:styleId="Hyperlink">
    <w:name w:val="Hyperlink"/>
    <w:uiPriority w:val="99"/>
    <w:semiHidden/>
    <w:unhideWhenUsed/>
    <w:rsid w:val="00E83E4B"/>
    <w:rPr>
      <w:color w:val="2A7B88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rPr>
      <w:rFonts w:ascii="Segoe UI" w:hAnsi="Segoe UI" w:cs="Segoe UI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link w:val="Ttulo8"/>
    <w:uiPriority w:val="9"/>
    <w:semiHidden/>
    <w:rsid w:val="0028220F"/>
    <w:rPr>
      <w:rFonts w:ascii="Cambria" w:eastAsia="HGMinchoB" w:hAnsi="Cambria" w:cs="Times New Roman"/>
      <w:color w:val="272727"/>
      <w:szCs w:val="21"/>
    </w:rPr>
  </w:style>
  <w:style w:type="character" w:customStyle="1" w:styleId="Ttulo9Char">
    <w:name w:val="Título 9 Char"/>
    <w:link w:val="Ttulo9"/>
    <w:uiPriority w:val="9"/>
    <w:semiHidden/>
    <w:rsid w:val="0028220F"/>
    <w:rPr>
      <w:rFonts w:ascii="Cambria" w:eastAsia="HGMinchoB" w:hAnsi="Cambria" w:cs="Times New Roman"/>
      <w:i/>
      <w:iCs/>
      <w:color w:val="272727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rPr>
      <w:rFonts w:ascii="Segoe UI" w:hAnsi="Segoe UI" w:cs="Segoe UI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rPr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rPr>
      <w:rFonts w:ascii="Cambria" w:hAnsi="Cambria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rPr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rPr>
      <w:rFonts w:ascii="Consolas" w:hAnsi="Consolas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</w:pPr>
    <w:rPr>
      <w:rFonts w:ascii="Consolas" w:hAnsi="Consolas"/>
      <w:color w:val="404040"/>
      <w:sz w:val="22"/>
      <w:lang w:val="pt-PT" w:eastAsia="ja-JP"/>
    </w:rPr>
  </w:style>
  <w:style w:type="character" w:customStyle="1" w:styleId="TextodemacroChar">
    <w:name w:val="Texto de macro Char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rPr>
      <w:rFonts w:ascii="Consolas" w:hAnsi="Consolas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28220F"/>
    <w:rPr>
      <w:rFonts w:ascii="Consolas" w:hAnsi="Consolas"/>
      <w:szCs w:val="21"/>
    </w:rPr>
  </w:style>
  <w:style w:type="character" w:customStyle="1" w:styleId="Ttulo3Char">
    <w:name w:val="Título 3 Char"/>
    <w:aliases w:val="Título - Resumo Char"/>
    <w:link w:val="Ttulo3"/>
    <w:uiPriority w:val="9"/>
    <w:rsid w:val="005F197E"/>
    <w:rPr>
      <w:rFonts w:ascii="Roboto" w:hAnsi="Roboto"/>
      <w:b/>
      <w:color w:val="auto"/>
      <w:sz w:val="24"/>
    </w:rPr>
  </w:style>
  <w:style w:type="paragraph" w:customStyle="1" w:styleId="Gabarito">
    <w:name w:val="Gabarito"/>
    <w:basedOn w:val="Numerada"/>
    <w:link w:val="GabaritoChar"/>
    <w:qFormat/>
    <w:rsid w:val="000375AF"/>
    <w:pPr>
      <w:numPr>
        <w:numId w:val="3"/>
      </w:numPr>
    </w:pPr>
    <w:rPr>
      <w:b/>
    </w:r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716219"/>
    <w:pPr>
      <w:ind w:left="720"/>
      <w:contextualSpacing/>
    </w:pPr>
  </w:style>
  <w:style w:type="character" w:customStyle="1" w:styleId="Ttulo4Char">
    <w:name w:val="Título 4 Char"/>
    <w:aliases w:val="Fonte Imagem Char"/>
    <w:link w:val="Ttulo4"/>
    <w:uiPriority w:val="9"/>
    <w:rsid w:val="00E26770"/>
    <w:rPr>
      <w:rFonts w:ascii="Roboto" w:hAnsi="Roboto"/>
      <w:b/>
      <w:sz w:val="12"/>
      <w:szCs w:val="22"/>
      <w:lang w:val="pt-PT"/>
    </w:rPr>
  </w:style>
  <w:style w:type="character" w:customStyle="1" w:styleId="Ttulo5Char">
    <w:name w:val="Título 5 Char"/>
    <w:link w:val="Ttulo5"/>
    <w:uiPriority w:val="9"/>
    <w:rsid w:val="0090039B"/>
    <w:rPr>
      <w:rFonts w:ascii="Roboto" w:eastAsia="Times New Roman" w:hAnsi="Roboto" w:cs="Times New Roman"/>
      <w:i/>
      <w:color w:val="auto"/>
      <w:sz w:val="20"/>
      <w:szCs w:val="20"/>
      <w:lang w:val="pt-BR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0375AF"/>
    <w:rPr>
      <w:rFonts w:ascii="Roboto" w:hAnsi="Roboto"/>
      <w:szCs w:val="22"/>
      <w:lang w:val="pt-PT" w:eastAsia="ja-JP"/>
    </w:rPr>
  </w:style>
  <w:style w:type="character" w:customStyle="1" w:styleId="NumeradaChar">
    <w:name w:val="Numerada Char"/>
    <w:aliases w:val="Numeração de exercícios Char"/>
    <w:basedOn w:val="PargrafodaListaChar"/>
    <w:link w:val="Numerada"/>
    <w:uiPriority w:val="11"/>
    <w:rsid w:val="009766B8"/>
    <w:rPr>
      <w:rFonts w:ascii="Roboto" w:hAnsi="Roboto"/>
      <w:szCs w:val="22"/>
      <w:lang w:val="pt-PT" w:eastAsia="ja-JP"/>
    </w:rPr>
  </w:style>
  <w:style w:type="character" w:customStyle="1" w:styleId="GabaritoChar">
    <w:name w:val="Gabarito Char"/>
    <w:basedOn w:val="NumeradaChar"/>
    <w:link w:val="Gabarito"/>
    <w:rsid w:val="000375AF"/>
    <w:rPr>
      <w:rFonts w:ascii="Roboto" w:hAnsi="Roboto"/>
      <w:b/>
      <w:szCs w:val="22"/>
      <w:lang w:val="pt-PT" w:eastAsia="ja-JP"/>
    </w:rPr>
  </w:style>
  <w:style w:type="paragraph" w:styleId="NormalWeb">
    <w:name w:val="Normal (Web)"/>
    <w:basedOn w:val="Normal"/>
    <w:uiPriority w:val="99"/>
    <w:semiHidden/>
    <w:unhideWhenUsed/>
    <w:rsid w:val="004A4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Exerccio">
    <w:name w:val="Exercício"/>
    <w:basedOn w:val="PargrafodaLista"/>
    <w:link w:val="ExerccioChar"/>
    <w:qFormat/>
    <w:rsid w:val="004A47B9"/>
    <w:pPr>
      <w:numPr>
        <w:numId w:val="4"/>
      </w:numPr>
      <w:spacing w:line="240" w:lineRule="auto"/>
      <w:jc w:val="both"/>
    </w:pPr>
    <w:rPr>
      <w:rFonts w:ascii="Aprova Sans" w:eastAsiaTheme="minorHAnsi" w:hAnsi="Aprova Sans" w:cs="Circular Std Book"/>
      <w:lang w:eastAsia="en-US"/>
    </w:rPr>
  </w:style>
  <w:style w:type="character" w:customStyle="1" w:styleId="ExerccioChar">
    <w:name w:val="Exercício Char"/>
    <w:basedOn w:val="PargrafodaListaChar"/>
    <w:link w:val="Exerccio"/>
    <w:rsid w:val="004A47B9"/>
    <w:rPr>
      <w:rFonts w:ascii="Aprova Sans" w:eastAsiaTheme="minorHAnsi" w:hAnsi="Aprova Sans" w:cs="Circular Std Book"/>
      <w:szCs w:val="22"/>
      <w:lang w:val="pt-PT" w:eastAsia="en-US"/>
    </w:rPr>
  </w:style>
  <w:style w:type="character" w:customStyle="1" w:styleId="Negrito">
    <w:name w:val="Negrito"/>
    <w:basedOn w:val="Fontepargpadro"/>
    <w:uiPriority w:val="1"/>
    <w:qFormat/>
    <w:rsid w:val="0024746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9112-65FD-4D03-BAB4-21D6CCD4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3839</Words>
  <Characters>20732</Characters>
  <Application>Microsoft Office Word</Application>
  <DocSecurity>0</DocSecurity>
  <Lines>172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 de Apoio</vt:lpstr>
      <vt:lpstr/>
    </vt:vector>
  </TitlesOfParts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de Apoio</dc:title>
  <dc:creator>Descomplica</dc:creator>
  <cp:keywords/>
  <cp:lastModifiedBy>Madjory Almeida</cp:lastModifiedBy>
  <cp:revision>4</cp:revision>
  <cp:lastPrinted>2019-07-30T19:04:00Z</cp:lastPrinted>
  <dcterms:created xsi:type="dcterms:W3CDTF">2019-07-30T19:04:00Z</dcterms:created>
  <dcterms:modified xsi:type="dcterms:W3CDTF">2019-08-01T19:11:00Z</dcterms:modified>
  <cp:version/>
</cp:coreProperties>
</file>